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eg" ContentType="image/jpeg"/>
  <Default Extension="wmf" ContentType="image/x-wmf"/>
  <Default Extension="png" ContentType="image/.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10.xml" ContentType="application/vnd.openxmlformats-officedocument.wordprocessingml.footer+xml"/>
  <Override PartName="/word/header9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openxmlformats.org/drawingml/2006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10/wordprocessingInk" xmlns:wps="http://schemas.microsoft.com/office/word/2010/wordprocessingShape" mc:Ignorable="w14 wp14">
  <w:body>
    <w:p>
      <w:pPr>
        <w:pStyle w:val="Title"/>
        <w:spacing w:before="0" w:after="140" w:line="240" w:lineRule="auto"/>
        <w:contextualSpacing/>
        <w:rPr/>
      </w:pPr>
      <w:r>
        <w:rPr>
          <w:rFonts w:ascii="Arial" w:eastAsia="Arial" w:hAnsi="Arial" w:cs="Arial"/>
          <w:b/>
          <w:color w:val="000000"/>
          <w:sz w:val="34"/>
        </w:rPr>
        <w:t xml:space="preserve">INFORME CATASTRAL</w:t>
      </w:r>
    </w:p>
    <w:p>
      <w:pPr>
        <w:keepNext/>
        <w:spacing w:before="280" w:after="280" w:line="276" w:lineRule="auto"/>
        <w:rPr/>
      </w:pPr>
      <w:r>
        <w:rPr>
          <w:b/>
          <w:color w:val="000000"/>
          <w:sz w:val="24"/>
        </w:rPr>
        <w:t xml:space="preserve">DATOS CATASTRALES</w:t>
      </w:r>
    </w:p>
    <w:tbl>
      <w:tblPr>
        <w:tblLook w:val="04A0" w:firstRow="1" w:lastRow="0" w:firstColumn="1" w:lastColumn="0" w:noHBand="0" w:noVBand="1"/>
        <w:tblDescription w:val=""/>
        <w:tblW w:w="10318" w:type="dxa"/>
        <w:jc w:val="left"/>
        <w:tblInd w:w="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  <w:tl2br w:val="none" w:sz="0" w:space="0" w:color="auto"/>
          <w:tr2bl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4"/>
        <w:gridCol w:w="4644"/>
      </w:tblGrid>
      <w:tr>
        <w:trPr>
          <w:jc w:val="left"/>
        </w:trPr>
        <w:tc>
          <w:tcPr>
            <w:tcW w:type="dxa" w:w="567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keepNext/>
              <w:spacing w:before="0" w:after="160" w:line="276" w:lineRule="auto"/>
              <w:rPr/>
            </w:pPr>
            <w:r>
              <w:rPr>
                <w:b/>
                <w:color w:val="000000"/>
                <w:sz w:val="24"/>
              </w:rPr>
              <w:t xml:space="preserve">Finca</w:t>
            </w:r>
          </w:p>
          <w:tbl>
            <w:tblPr>
              <w:tblStyle w:val="TableGrid"/>
              <w:tblLook w:val="04A0" w:firstRow="1" w:lastRow="0" w:firstColumn="1" w:lastColumn="0" w:noHBand="0" w:noVBand="1"/>
              <w:tblDescription w:val=""/>
              <w:tblW w:w="5315" w:type="dxa"/>
              <w:jc w:val="left"/>
              <w:tblInd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  <w:tl2br w:val="none" w:sz="0" w:space="0" w:color="auto"/>
                <w:tr2bl w:val="none" w:sz="0" w:space="0" w:color="auto"/>
              </w:tblBorders>
              <w:tblLayout w:type="fixed"/>
              <w:tblCellMar>
                <w:top w:w="70" w:type="dxa"/>
                <w:left w:w="108" w:type="dxa"/>
                <w:bottom w:w="70" w:type="dxa"/>
                <w:right w:w="108" w:type="dxa"/>
              </w:tblCellMar>
            </w:tblPr>
            <w:tblGrid>
              <w:gridCol w:w="2199"/>
              <w:gridCol w:w="3116"/>
            </w:tblGrid>
            <w:tr>
              <w:trPr>
                <w:jc w:val="left"/>
              </w:trPr>
              <w:tc>
                <w:tcPr>
                  <w:tcW w:type="dxa" w:w="2199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  <w:tl2br w:val="none" w:sz="0" w:space="0" w:color="auto"/>
                    <w:tr2bl w:val="none" w:sz="0" w:space="0" w:color="auto"/>
                  </w:tcBorders>
                </w:tcPr>
                <w:p>
                  <w:pPr>
                    <w:widowControl w:val="1"/>
                    <w:spacing w:before="0" w:after="40" w:line="240" w:lineRule="auto"/>
                    <w:jc w:val="left"/>
                    <w:rPr>
                      <w:rFonts w:eastAsia="ＭＳ 明朝" w:cs="Arial"/>
                      <w:szCs w:val="22"/>
                      <w:lang w:val="en-US" w:eastAsia="en-US" w:bidi="ar-SA"/>
                    </w:rPr>
                  </w:pPr>
                  <w:r>
                    <w:rPr>
                      <w:rFonts w:eastAsia="ＭＳ 明朝" w:cs="Arial"/>
                      <w:color w:val="000000"/>
                      <w:sz w:val="17"/>
                      <w:szCs w:val="22"/>
                      <w:lang w:val="en-US" w:eastAsia="en-US" w:bidi="ar-SA"/>
                    </w:rPr>
                    <w:t xml:space="preserve">Dirección</w:t>
                  </w:r>
                </w:p>
              </w:tc>
              <w:tc>
                <w:tcPr>
                  <w:tcW w:type="dxa" w:w="3116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  <w:tl2br w:val="none" w:sz="0" w:space="0" w:color="auto"/>
                    <w:tr2bl w:val="none" w:sz="0" w:space="0" w:color="auto"/>
                  </w:tcBorders>
                  <w:vAlign w:val="center"/>
                </w:tcPr>
                <w:p>
                  <w:pPr>
                    <w:widowControl w:val="1"/>
                    <w:spacing w:before="0" w:after="40" w:line="240" w:lineRule="auto"/>
                    <w:jc w:val="left"/>
                    <w:rPr>
                      <w:rFonts w:eastAsia="ＭＳ 明朝" w:cs="Arial"/>
                      <w:szCs w:val="22"/>
                      <w:lang w:val="en-US" w:eastAsia="en-US" w:bidi="ar-SA"/>
                    </w:rPr>
                  </w:pPr>
                  <w:r>
                    <w:rPr>
                      <w:rFonts w:eastAsia="ＭＳ 明朝" w:cs="Arial"/>
                      <w:color w:val="000000"/>
                      <w:sz w:val="17"/>
                      <w:szCs w:val="22"/>
                      <w:lang w:val="en-US" w:eastAsia="en-US" w:bidi="ar-SA"/>
                    </w:rPr>
                    <w:t xml:space="preserve">CL CASTILLO DE FUENSALDAÑA 4 SECTOR V-2</w:t>
                  </w:r>
                </w:p>
              </w:tc>
            </w:tr>
            <w:tr>
              <w:trPr>
                <w:jc w:val="left"/>
              </w:trPr>
              <w:tc>
                <w:tcPr>
                  <w:tcW w:type="dxa" w:w="2199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  <w:tl2br w:val="none" w:sz="0" w:space="0" w:color="auto"/>
                    <w:tr2bl w:val="none" w:sz="0" w:space="0" w:color="auto"/>
                  </w:tcBorders>
                </w:tcPr>
                <w:p>
                  <w:pPr>
                    <w:widowControl w:val="1"/>
                    <w:spacing w:before="0" w:after="40" w:line="240" w:lineRule="auto"/>
                    <w:jc w:val="left"/>
                    <w:rPr>
                      <w:rFonts w:eastAsia="ＭＳ 明朝" w:cs="Arial"/>
                      <w:szCs w:val="22"/>
                      <w:lang w:val="en-US" w:eastAsia="en-US" w:bidi="ar-SA"/>
                    </w:rPr>
                  </w:pPr>
                  <w:r>
                    <w:rPr>
                      <w:rFonts w:eastAsia="ＭＳ 明朝" w:cs="Arial"/>
                      <w:color w:val="000000"/>
                      <w:sz w:val="17"/>
                      <w:szCs w:val="22"/>
                      <w:lang w:val="en-US" w:eastAsia="en-US" w:bidi="ar-SA"/>
                    </w:rPr>
                    <w:t xml:space="preserve">Municipio</w:t>
                  </w:r>
                </w:p>
              </w:tc>
              <w:tc>
                <w:tcPr>
                  <w:tcW w:type="dxa" w:w="3116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  <w:tl2br w:val="none" w:sz="0" w:space="0" w:color="auto"/>
                    <w:tr2bl w:val="none" w:sz="0" w:space="0" w:color="auto"/>
                  </w:tcBorders>
                  <w:vAlign w:val="center"/>
                </w:tcPr>
                <w:p>
                  <w:pPr>
                    <w:widowControl w:val="1"/>
                    <w:spacing w:before="0" w:after="40" w:line="240" w:lineRule="auto"/>
                    <w:jc w:val="left"/>
                    <w:rPr>
                      <w:rFonts w:eastAsia="ＭＳ 明朝" w:cs="Arial"/>
                      <w:szCs w:val="22"/>
                      <w:lang w:val="en-US" w:eastAsia="en-US" w:bidi="ar-SA"/>
                    </w:rPr>
                  </w:pPr>
                  <w:r>
                    <w:rPr>
                      <w:rFonts w:eastAsia="ＭＳ 明朝" w:cs="Arial"/>
                      <w:color w:val="000000"/>
                      <w:sz w:val="17"/>
                      <w:szCs w:val="22"/>
                      <w:lang w:val="en-US" w:eastAsia="en-US" w:bidi="ar-SA"/>
                    </w:rPr>
                    <w:t xml:space="preserve">LAS ROZAS DE MADRID</w:t>
                  </w:r>
                </w:p>
              </w:tc>
            </w:tr>
            <w:tr>
              <w:trPr>
                <w:jc w:val="left"/>
              </w:trPr>
              <w:tc>
                <w:tcPr>
                  <w:tcW w:type="dxa" w:w="2199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  <w:tl2br w:val="none" w:sz="0" w:space="0" w:color="auto"/>
                    <w:tr2bl w:val="none" w:sz="0" w:space="0" w:color="auto"/>
                  </w:tcBorders>
                </w:tcPr>
                <w:p>
                  <w:pPr>
                    <w:widowControl w:val="1"/>
                    <w:spacing w:before="0" w:after="40" w:line="240" w:lineRule="auto"/>
                    <w:jc w:val="left"/>
                    <w:rPr>
                      <w:rFonts w:eastAsia="ＭＳ 明朝" w:cs="Arial"/>
                      <w:szCs w:val="22"/>
                      <w:lang w:val="en-US" w:eastAsia="en-US" w:bidi="ar-SA"/>
                    </w:rPr>
                  </w:pPr>
                  <w:r>
                    <w:rPr>
                      <w:rFonts w:eastAsia="ＭＳ 明朝" w:cs="Arial"/>
                      <w:color w:val="000000"/>
                      <w:sz w:val="17"/>
                      <w:szCs w:val="22"/>
                      <w:lang w:val="en-US" w:eastAsia="en-US" w:bidi="ar-SA"/>
                    </w:rPr>
                    <w:t xml:space="preserve">Provincia</w:t>
                  </w:r>
                </w:p>
              </w:tc>
              <w:tc>
                <w:tcPr>
                  <w:tcW w:type="dxa" w:w="3116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  <w:tl2br w:val="none" w:sz="0" w:space="0" w:color="auto"/>
                    <w:tr2bl w:val="none" w:sz="0" w:space="0" w:color="auto"/>
                  </w:tcBorders>
                  <w:vAlign w:val="center"/>
                </w:tcPr>
                <w:p>
                  <w:pPr>
                    <w:widowControl w:val="1"/>
                    <w:spacing w:before="0" w:after="40" w:line="240" w:lineRule="auto"/>
                    <w:jc w:val="left"/>
                    <w:rPr>
                      <w:rFonts w:eastAsia="ＭＳ 明朝" w:cs="Arial"/>
                      <w:szCs w:val="22"/>
                      <w:lang w:val="en-US" w:eastAsia="en-US" w:bidi="ar-SA"/>
                    </w:rPr>
                  </w:pPr>
                  <w:r>
                    <w:rPr>
                      <w:rFonts w:eastAsia="ＭＳ 明朝" w:cs="Arial"/>
                      <w:color w:val="000000"/>
                      <w:sz w:val="17"/>
                      <w:szCs w:val="22"/>
                      <w:lang w:val="en-US" w:eastAsia="en-US" w:bidi="ar-SA"/>
                    </w:rPr>
                    <w:t xml:space="preserve">Madrid</w:t>
                  </w:r>
                </w:p>
              </w:tc>
            </w:tr>
            <w:tr>
              <w:trPr>
                <w:jc w:val="left"/>
              </w:trPr>
              <w:tc>
                <w:tcPr>
                  <w:tcW w:type="dxa" w:w="2199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  <w:tl2br w:val="none" w:sz="0" w:space="0" w:color="auto"/>
                    <w:tr2bl w:val="none" w:sz="0" w:space="0" w:color="auto"/>
                  </w:tcBorders>
                </w:tcPr>
                <w:p>
                  <w:pPr>
                    <w:widowControl w:val="1"/>
                    <w:spacing w:before="0" w:after="40" w:line="240" w:lineRule="auto"/>
                    <w:jc w:val="left"/>
                    <w:rPr>
                      <w:rFonts w:eastAsia="ＭＳ 明朝" w:cs="Arial"/>
                      <w:szCs w:val="22"/>
                      <w:lang w:val="en-US" w:eastAsia="en-US" w:bidi="ar-SA"/>
                    </w:rPr>
                  </w:pPr>
                  <w:r>
                    <w:rPr>
                      <w:rFonts w:eastAsia="ＭＳ 明朝" w:cs="Arial"/>
                      <w:color w:val="000000"/>
                      <w:sz w:val="17"/>
                      <w:szCs w:val="22"/>
                      <w:lang w:val="en-US" w:eastAsia="en-US" w:bidi="ar-SA"/>
                    </w:rPr>
                    <w:t xml:space="preserve">Parcela catastral</w:t>
                  </w:r>
                </w:p>
              </w:tc>
              <w:tc>
                <w:tcPr>
                  <w:tcW w:type="dxa" w:w="3116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  <w:tl2br w:val="none" w:sz="0" w:space="0" w:color="auto"/>
                    <w:tr2bl w:val="none" w:sz="0" w:space="0" w:color="auto"/>
                  </w:tcBorders>
                  <w:vAlign w:val="center"/>
                </w:tcPr>
                <w:p>
                  <w:pPr>
                    <w:widowControl w:val="1"/>
                    <w:spacing w:before="0" w:after="40" w:line="240" w:lineRule="auto"/>
                    <w:jc w:val="left"/>
                    <w:rPr>
                      <w:rFonts w:eastAsia="ＭＳ 明朝" w:cs="Arial"/>
                      <w:szCs w:val="22"/>
                      <w:lang w:val="en-US" w:eastAsia="en-US" w:bidi="ar-SA"/>
                    </w:rPr>
                  </w:pPr>
                  <w:r>
                    <w:rPr>
                      <w:rFonts w:eastAsia="ＭＳ 明朝" w:cs="Arial"/>
                      <w:color w:val="000000"/>
                      <w:sz w:val="17"/>
                      <w:szCs w:val="22"/>
                      <w:lang w:val="en-US" w:eastAsia="en-US" w:bidi="ar-SA"/>
                    </w:rPr>
                    <w:t xml:space="preserve">4242103VK2844S</w:t>
                  </w:r>
                </w:p>
              </w:tc>
            </w:tr>
            <w:tr>
              <w:trPr>
                <w:jc w:val="left"/>
              </w:trPr>
              <w:tc>
                <w:tcPr>
                  <w:tcW w:type="dxa" w:w="2199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  <w:tl2br w:val="none" w:sz="0" w:space="0" w:color="auto"/>
                    <w:tr2bl w:val="none" w:sz="0" w:space="0" w:color="auto"/>
                  </w:tcBorders>
                </w:tcPr>
                <w:p>
                  <w:pPr>
                    <w:widowControl w:val="1"/>
                    <w:spacing w:before="0" w:after="40" w:line="240" w:lineRule="auto"/>
                    <w:jc w:val="left"/>
                    <w:rPr>
                      <w:rFonts w:eastAsia="ＭＳ 明朝" w:cs="Arial"/>
                      <w:szCs w:val="22"/>
                      <w:lang w:val="en-US" w:eastAsia="en-US" w:bidi="ar-SA"/>
                    </w:rPr>
                  </w:pPr>
                  <w:r>
                    <w:rPr>
                      <w:rFonts w:eastAsia="ＭＳ 明朝" w:cs="Arial"/>
                      <w:color w:val="000000"/>
                      <w:sz w:val="17"/>
                      <w:szCs w:val="22"/>
                      <w:lang w:val="en-US" w:eastAsia="en-US" w:bidi="ar-SA"/>
                    </w:rPr>
                    <w:t xml:space="preserve">Superficie de la finca</w:t>
                  </w:r>
                </w:p>
              </w:tc>
              <w:tc>
                <w:tcPr>
                  <w:tcW w:type="dxa" w:w="3116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  <w:tl2br w:val="none" w:sz="0" w:space="0" w:color="auto"/>
                    <w:tr2bl w:val="none" w:sz="0" w:space="0" w:color="auto"/>
                  </w:tcBorders>
                  <w:vAlign w:val="center"/>
                </w:tcPr>
                <w:p>
                  <w:pPr>
                    <w:widowControl w:val="1"/>
                    <w:spacing w:before="0" w:after="40" w:line="240" w:lineRule="auto"/>
                    <w:jc w:val="left"/>
                    <w:rPr>
                      <w:rFonts w:eastAsia="ＭＳ 明朝" w:cs="Arial"/>
                      <w:szCs w:val="22"/>
                      <w:lang w:val="en-US" w:eastAsia="en-US" w:bidi="ar-SA"/>
                    </w:rPr>
                  </w:pPr>
                  <w:r>
                    <w:rPr>
                      <w:rFonts w:eastAsia="ＭＳ 明朝" w:cs="Arial"/>
                      <w:color w:val="000000"/>
                      <w:sz w:val="17"/>
                      <w:szCs w:val="22"/>
                      <w:lang w:val="en-US" w:eastAsia="en-US" w:bidi="ar-SA"/>
                    </w:rPr>
                    <w:t xml:space="preserve">5.476 m²</w:t>
                  </w:r>
                </w:p>
              </w:tc>
            </w:tr>
            <w:tr>
              <w:trPr>
                <w:jc w:val="left"/>
              </w:trPr>
              <w:tc>
                <w:tcPr>
                  <w:tcW w:type="dxa" w:w="2199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  <w:tl2br w:val="none" w:sz="0" w:space="0" w:color="auto"/>
                    <w:tr2bl w:val="none" w:sz="0" w:space="0" w:color="auto"/>
                  </w:tcBorders>
                </w:tcPr>
                <w:p>
                  <w:pPr>
                    <w:widowControl w:val="1"/>
                    <w:spacing w:before="0" w:after="40" w:line="240" w:lineRule="auto"/>
                    <w:jc w:val="left"/>
                    <w:rPr>
                      <w:rFonts w:eastAsia="ＭＳ 明朝" w:cs="Arial"/>
                      <w:szCs w:val="22"/>
                      <w:lang w:val="en-US" w:eastAsia="en-US" w:bidi="ar-SA"/>
                    </w:rPr>
                  </w:pPr>
                  <w:r>
                    <w:rPr>
                      <w:rFonts w:eastAsia="ＭＳ 明朝" w:cs="Arial"/>
                      <w:color w:val="000000"/>
                      <w:sz w:val="17"/>
                      <w:szCs w:val="22"/>
                      <w:lang w:val="en-US" w:eastAsia="en-US" w:bidi="ar-SA"/>
                    </w:rPr>
                    <w:t xml:space="preserve">Superficie construida</w:t>
                  </w:r>
                </w:p>
              </w:tc>
              <w:tc>
                <w:tcPr>
                  <w:tcW w:type="dxa" w:w="3116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  <w:tl2br w:val="none" w:sz="0" w:space="0" w:color="auto"/>
                    <w:tr2bl w:val="none" w:sz="0" w:space="0" w:color="auto"/>
                  </w:tcBorders>
                  <w:vAlign w:val="center"/>
                </w:tcPr>
                <w:p>
                  <w:pPr>
                    <w:widowControl w:val="1"/>
                    <w:spacing w:before="0" w:after="40" w:line="240" w:lineRule="auto"/>
                    <w:jc w:val="left"/>
                    <w:rPr>
                      <w:rFonts w:eastAsia="ＭＳ 明朝" w:cs="Arial"/>
                      <w:szCs w:val="22"/>
                      <w:lang w:val="en-US" w:eastAsia="en-US" w:bidi="ar-SA"/>
                    </w:rPr>
                  </w:pPr>
                  <w:r>
                    <w:rPr>
                      <w:rFonts w:eastAsia="ＭＳ 明朝" w:cs="Arial"/>
                      <w:color w:val="000000"/>
                      <w:sz w:val="17"/>
                      <w:szCs w:val="22"/>
                      <w:lang w:val="en-US" w:eastAsia="en-US" w:bidi="ar-SA"/>
                    </w:rPr>
                    <w:t xml:space="preserve">12.573 m²</w:t>
                  </w:r>
                </w:p>
              </w:tc>
            </w:tr>
          </w:tbl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type="dxa" w:w="464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0" w:type="dxa"/>
              <w:left w:w="968" w:type="dxa"/>
              <w:bottom w:w="0" w:type="dxa"/>
              <w:right w:w="0" w:type="dxa"/>
            </w:tcMar>
          </w:tcPr>
          <w:p>
            <w:pPr>
              <w:spacing w:before="0" w:after="100" w:line="276" w:lineRule="auto"/>
              <w:ind w:left="0" w:right="0" w:firstLine="0"/>
              <w:jc w:val="center"/>
              <w:rPr/>
            </w:pPr>
            <w:r>
              <w:rPr>
                <w:b/>
                <w:color w:val="000000"/>
                <w:sz w:val="18"/>
              </w:rPr>
              <w:t xml:space="preserve">Mapa de la parcela catastral</w:t>
            </w:r>
          </w:p>
          <w:p>
            <w:pPr>
              <w:pStyle w:val="Normal"/>
              <w:spacing w:before="0" w:after="0"/>
              <w:ind w:left="0" w:right="0" w:start="0" w:end="0" w:firstLine="0"/>
              <w:jc w:val="center"/>
              <w:rPr/>
            </w:pPr>
            <w:r>
              <w:rPr/>
              <w:drawing>
                <wp:inline distT="0" distB="0" distL="0" distR="0">
                  <wp:extent cx="2333625" cy="1945005"/>
                  <wp:effectExtent l="0" t="0" r="0" b="0"/>
                  <wp:docPr id="1" name="MAPA_PARCELA" descr="MAPA_PARCELA;colores=#FFFF00;maptype=satell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MAPA_PARCELA" descr="MAPA_PARCELA;colores=#FFFF00;maptype=satell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TemplateImagef98b341482704d40b0a04d14c949345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19450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/>
          </w:p>
        </w:tc>
      </w:tr>
      <w:tr>
        <w:trPr>
          <w:jc w:val="left"/>
        </w:trPr>
        <w:tc>
          <w:tcPr>
            <w:tcW w:type="dxa" w:w="567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200" w:type="dxa"/>
              <w:left w:w="108" w:type="dxa"/>
              <w:bottom w:w="0" w:type="dxa"/>
              <w:right w:w="108" w:type="dxa"/>
            </w:tcMar>
          </w:tcPr>
          <w:p>
            <w:pPr>
              <w:keepNext/>
              <w:spacing w:before="0" w:after="160" w:line="276" w:lineRule="auto"/>
              <w:rPr/>
            </w:pPr>
            <w:r>
              <w:rPr>
                <w:b/>
                <w:color w:val="000000"/>
                <w:sz w:val="24"/>
              </w:rPr>
              <w:t xml:space="preserve">Inmueble</w:t>
            </w:r>
          </w:p>
          <w:tbl>
            <w:tblPr>
              <w:tblStyle w:val="TableGrid"/>
              <w:tblLook w:val="04A0" w:firstRow="1" w:lastRow="0" w:firstColumn="1" w:lastColumn="0" w:noHBand="0" w:noVBand="1"/>
              <w:tblDescription w:val=""/>
              <w:tblW w:w="5315" w:type="dxa"/>
              <w:jc w:val="left"/>
              <w:tblInd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  <w:tl2br w:val="none" w:sz="0" w:space="0" w:color="auto"/>
                <w:tr2bl w:val="none" w:sz="0" w:space="0" w:color="auto"/>
              </w:tblBorders>
              <w:tblLayout w:type="fixed"/>
              <w:tblCellMar>
                <w:top w:w="70" w:type="dxa"/>
                <w:left w:w="108" w:type="dxa"/>
                <w:bottom w:w="70" w:type="dxa"/>
                <w:right w:w="108" w:type="dxa"/>
              </w:tblCellMar>
            </w:tblPr>
            <w:tblGrid>
              <w:gridCol w:w="2199"/>
              <w:gridCol w:w="3116"/>
            </w:tblGrid>
            <w:tr>
              <w:trPr>
                <w:jc w:val="left"/>
              </w:trPr>
              <w:tc>
                <w:tcPr>
                  <w:tcW w:type="dxa" w:w="2199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  <w:tl2br w:val="none" w:sz="0" w:space="0" w:color="auto"/>
                    <w:tr2bl w:val="none" w:sz="0" w:space="0" w:color="auto"/>
                  </w:tcBorders>
                </w:tcPr>
                <w:p>
                  <w:pPr>
                    <w:widowControl w:val="1"/>
                    <w:spacing w:before="0" w:after="40" w:line="240" w:lineRule="auto"/>
                    <w:jc w:val="left"/>
                    <w:rPr>
                      <w:rFonts w:eastAsia="ＭＳ 明朝" w:cs="Arial"/>
                      <w:szCs w:val="22"/>
                      <w:lang w:val="en-US" w:eastAsia="en-US" w:bidi="ar-SA"/>
                    </w:rPr>
                  </w:pPr>
                  <w:r>
                    <w:rPr>
                      <w:rFonts w:eastAsia="ＭＳ 明朝" w:cs="Arial"/>
                      <w:color w:val="000000"/>
                      <w:sz w:val="17"/>
                      <w:szCs w:val="22"/>
                      <w:lang w:val="en-US" w:eastAsia="en-US" w:bidi="ar-SA"/>
                    </w:rPr>
                    <w:t xml:space="preserve">Referencia catastral</w:t>
                  </w:r>
                </w:p>
              </w:tc>
              <w:tc>
                <w:tcPr>
                  <w:tcW w:type="dxa" w:w="3116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  <w:tl2br w:val="none" w:sz="0" w:space="0" w:color="auto"/>
                    <w:tr2bl w:val="none" w:sz="0" w:space="0" w:color="auto"/>
                  </w:tcBorders>
                  <w:vAlign w:val="center"/>
                </w:tcPr>
                <w:p>
                  <w:pPr>
                    <w:widowControl w:val="1"/>
                    <w:spacing w:before="0" w:after="40" w:line="240" w:lineRule="auto"/>
                    <w:jc w:val="left"/>
                    <w:rPr>
                      <w:rFonts w:eastAsia="ＭＳ 明朝" w:cs="Arial"/>
                      <w:szCs w:val="22"/>
                      <w:lang w:val="en-US" w:eastAsia="en-US" w:bidi="ar-SA"/>
                    </w:rPr>
                  </w:pPr>
                  <w:r>
                    <w:rPr>
                      <w:rFonts w:eastAsia="ＭＳ 明朝" w:cs="Arial"/>
                      <w:color w:val="000000"/>
                      <w:sz w:val="17"/>
                      <w:szCs w:val="22"/>
                      <w:lang w:val="en-US" w:eastAsia="en-US" w:bidi="ar-SA"/>
                    </w:rPr>
                    <w:t xml:space="preserve">4242103VK2844S0002SS</w:t>
                  </w:r>
                </w:p>
              </w:tc>
            </w:tr>
            <w:tr>
              <w:trPr>
                <w:jc w:val="left"/>
              </w:trPr>
              <w:tc>
                <w:tcPr>
                  <w:tcW w:type="dxa" w:w="2199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  <w:tl2br w:val="none" w:sz="0" w:space="0" w:color="auto"/>
                    <w:tr2bl w:val="none" w:sz="0" w:space="0" w:color="auto"/>
                  </w:tcBorders>
                </w:tcPr>
                <w:p>
                  <w:pPr>
                    <w:widowControl w:val="1"/>
                    <w:spacing w:before="0" w:after="40" w:line="240" w:lineRule="auto"/>
                    <w:jc w:val="left"/>
                    <w:rPr>
                      <w:rFonts w:eastAsia="ＭＳ 明朝" w:cs="Arial"/>
                      <w:szCs w:val="22"/>
                      <w:lang w:val="en-US" w:eastAsia="en-US" w:bidi="ar-SA"/>
                    </w:rPr>
                  </w:pPr>
                  <w:r>
                    <w:rPr>
                      <w:rFonts w:eastAsia="ＭＳ 明朝" w:cs="Arial"/>
                      <w:color w:val="000000"/>
                      <w:sz w:val="17"/>
                      <w:szCs w:val="22"/>
                      <w:lang w:val="en-US" w:eastAsia="en-US" w:bidi="ar-SA"/>
                    </w:rPr>
                    <w:t xml:space="preserve">División horizontal</w:t>
                  </w:r>
                </w:p>
              </w:tc>
              <w:tc>
                <w:tcPr>
                  <w:tcW w:type="dxa" w:w="3116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  <w:tl2br w:val="none" w:sz="0" w:space="0" w:color="auto"/>
                    <w:tr2bl w:val="none" w:sz="0" w:space="0" w:color="auto"/>
                  </w:tcBorders>
                  <w:vAlign w:val="center"/>
                </w:tcPr>
                <w:p>
                  <w:pPr>
                    <w:widowControl w:val="1"/>
                    <w:spacing w:before="0" w:after="40" w:line="240" w:lineRule="auto"/>
                    <w:jc w:val="left"/>
                    <w:rPr>
                      <w:rFonts w:eastAsia="ＭＳ 明朝" w:cs="Arial"/>
                      <w:szCs w:val="22"/>
                      <w:lang w:val="en-US" w:eastAsia="en-US" w:bidi="ar-SA"/>
                    </w:rPr>
                  </w:pPr>
                  <w:r>
                    <w:rPr>
                      <w:rFonts w:eastAsia="ＭＳ 明朝" w:cs="Arial"/>
                      <w:color w:val="000000"/>
                      <w:sz w:val="17"/>
                      <w:szCs w:val="22"/>
                      <w:lang w:val="en-US" w:eastAsia="en-US" w:bidi="ar-SA"/>
                    </w:rPr>
                    <w:t xml:space="preserve">Escalera 1 Planta -1 Puerta 02</w:t>
                  </w:r>
                </w:p>
              </w:tc>
            </w:tr>
            <w:tr>
              <w:trPr>
                <w:jc w:val="left"/>
              </w:trPr>
              <w:tc>
                <w:tcPr>
                  <w:tcW w:type="dxa" w:w="2199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  <w:tl2br w:val="none" w:sz="0" w:space="0" w:color="auto"/>
                    <w:tr2bl w:val="none" w:sz="0" w:space="0" w:color="auto"/>
                  </w:tcBorders>
                </w:tcPr>
                <w:p>
                  <w:pPr>
                    <w:widowControl w:val="1"/>
                    <w:spacing w:before="0" w:after="40" w:line="240" w:lineRule="auto"/>
                    <w:jc w:val="left"/>
                    <w:rPr>
                      <w:rFonts w:eastAsia="ＭＳ 明朝" w:cs="Arial"/>
                      <w:szCs w:val="22"/>
                      <w:lang w:val="en-US" w:eastAsia="en-US" w:bidi="ar-SA"/>
                    </w:rPr>
                  </w:pPr>
                  <w:r>
                    <w:rPr>
                      <w:rFonts w:eastAsia="ＭＳ 明朝" w:cs="Arial"/>
                      <w:color w:val="000000"/>
                      <w:sz w:val="17"/>
                      <w:szCs w:val="22"/>
                      <w:lang w:val="en-US" w:eastAsia="en-US" w:bidi="ar-SA"/>
                    </w:rPr>
                    <w:t xml:space="preserve">Finca registral</w:t>
                  </w:r>
                </w:p>
              </w:tc>
              <w:tc>
                <w:tcPr>
                  <w:tcW w:type="dxa" w:w="3116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  <w:tl2br w:val="none" w:sz="0" w:space="0" w:color="auto"/>
                    <w:tr2bl w:val="none" w:sz="0" w:space="0" w:color="auto"/>
                  </w:tcBorders>
                  <w:vAlign w:val="center"/>
                </w:tcPr>
                <w:p>
                  <w:pPr>
                    <w:widowControl w:val="1"/>
                    <w:spacing w:before="0" w:after="40" w:line="240" w:lineRule="auto"/>
                    <w:jc w:val="left"/>
                    <w:rPr>
                      <w:rFonts w:eastAsia="ＭＳ 明朝" w:cs="Arial"/>
                      <w:szCs w:val="22"/>
                      <w:lang w:val="en-US" w:eastAsia="en-US" w:bidi="ar-SA"/>
                    </w:rPr>
                  </w:pPr>
                  <w:r>
                    <w:rPr>
                      <w:rFonts w:eastAsia="ＭＳ 明朝" w:cs="Arial"/>
                      <w:color w:val="000000"/>
                      <w:sz w:val="17"/>
                      <w:szCs w:val="22"/>
                      <w:lang w:val="en-US" w:eastAsia="en-US" w:bidi="ar-SA"/>
                    </w:rPr>
                    <w:t xml:space="preserve">Registro 28120 Rozas de Madrid, Las Nº 01 Sección 00 Finca 058929</w:t>
                  </w:r>
                </w:p>
              </w:tc>
            </w:tr>
            <w:tr>
              <w:trPr>
                <w:jc w:val="left"/>
              </w:trPr>
              <w:tc>
                <w:tcPr>
                  <w:tcW w:type="dxa" w:w="2199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  <w:tl2br w:val="none" w:sz="0" w:space="0" w:color="auto"/>
                    <w:tr2bl w:val="none" w:sz="0" w:space="0" w:color="auto"/>
                  </w:tcBorders>
                </w:tcPr>
                <w:p>
                  <w:pPr>
                    <w:widowControl w:val="1"/>
                    <w:spacing w:before="0" w:after="40" w:line="240" w:lineRule="auto"/>
                    <w:jc w:val="left"/>
                    <w:rPr>
                      <w:rFonts w:eastAsia="ＭＳ 明朝" w:cs="Arial"/>
                      <w:szCs w:val="22"/>
                      <w:lang w:val="en-US" w:eastAsia="en-US" w:bidi="ar-SA"/>
                    </w:rPr>
                  </w:pPr>
                  <w:r>
                    <w:rPr>
                      <w:rFonts w:eastAsia="ＭＳ 明朝" w:cs="Arial"/>
                      <w:color w:val="000000"/>
                      <w:sz w:val="17"/>
                      <w:szCs w:val="22"/>
                      <w:lang w:val="en-US" w:eastAsia="en-US" w:bidi="ar-SA"/>
                    </w:rPr>
                    <w:t xml:space="preserve">Uso principal</w:t>
                  </w:r>
                </w:p>
              </w:tc>
              <w:tc>
                <w:tcPr>
                  <w:tcW w:type="dxa" w:w="3116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  <w:tl2br w:val="none" w:sz="0" w:space="0" w:color="auto"/>
                    <w:tr2bl w:val="none" w:sz="0" w:space="0" w:color="auto"/>
                  </w:tcBorders>
                  <w:vAlign w:val="center"/>
                </w:tcPr>
                <w:p>
                  <w:pPr>
                    <w:widowControl w:val="1"/>
                    <w:spacing w:before="0" w:after="40" w:line="240" w:lineRule="auto"/>
                    <w:jc w:val="left"/>
                    <w:rPr>
                      <w:rFonts w:eastAsia="ＭＳ 明朝" w:cs="Arial"/>
                      <w:szCs w:val="22"/>
                      <w:lang w:val="en-US" w:eastAsia="en-US" w:bidi="ar-SA"/>
                    </w:rPr>
                  </w:pPr>
                  <w:r>
                    <w:rPr>
                      <w:rFonts w:eastAsia="ＭＳ 明朝" w:cs="Arial"/>
                      <w:color w:val="000000"/>
                      <w:sz w:val="17"/>
                      <w:szCs w:val="22"/>
                      <w:lang w:val="en-US" w:eastAsia="en-US" w:bidi="ar-SA"/>
                    </w:rPr>
                    <w:t xml:space="preserve">Almacén - Estacionamiento</w:t>
                  </w:r>
                </w:p>
              </w:tc>
            </w:tr>
            <w:tr>
              <w:trPr>
                <w:jc w:val="left"/>
              </w:trPr>
              <w:tc>
                <w:tcPr>
                  <w:tcW w:type="dxa" w:w="2199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  <w:tl2br w:val="none" w:sz="0" w:space="0" w:color="auto"/>
                    <w:tr2bl w:val="none" w:sz="0" w:space="0" w:color="auto"/>
                  </w:tcBorders>
                </w:tcPr>
                <w:p>
                  <w:pPr>
                    <w:widowControl w:val="1"/>
                    <w:spacing w:before="0" w:after="40" w:line="240" w:lineRule="auto"/>
                    <w:jc w:val="left"/>
                    <w:rPr>
                      <w:rFonts w:eastAsia="ＭＳ 明朝" w:cs="Arial"/>
                      <w:szCs w:val="22"/>
                      <w:lang w:val="en-US" w:eastAsia="en-US" w:bidi="ar-SA"/>
                    </w:rPr>
                  </w:pPr>
                  <w:r>
                    <w:rPr>
                      <w:rFonts w:eastAsia="ＭＳ 明朝" w:cs="Arial"/>
                      <w:color w:val="000000"/>
                      <w:sz w:val="17"/>
                      <w:szCs w:val="22"/>
                      <w:lang w:val="en-US" w:eastAsia="en-US" w:bidi="ar-SA"/>
                    </w:rPr>
                    <w:t xml:space="preserve">Año de construcción</w:t>
                  </w:r>
                </w:p>
              </w:tc>
              <w:tc>
                <w:tcPr>
                  <w:tcW w:type="dxa" w:w="3116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  <w:tl2br w:val="none" w:sz="0" w:space="0" w:color="auto"/>
                    <w:tr2bl w:val="none" w:sz="0" w:space="0" w:color="auto"/>
                  </w:tcBorders>
                  <w:vAlign w:val="center"/>
                </w:tcPr>
                <w:p>
                  <w:pPr>
                    <w:widowControl w:val="1"/>
                    <w:spacing w:before="0" w:after="40" w:line="240" w:lineRule="auto"/>
                    <w:jc w:val="left"/>
                    <w:rPr>
                      <w:rFonts w:eastAsia="ＭＳ 明朝" w:cs="Arial"/>
                      <w:szCs w:val="22"/>
                      <w:lang w:val="en-US" w:eastAsia="en-US" w:bidi="ar-SA"/>
                    </w:rPr>
                  </w:pPr>
                  <w:r>
                    <w:rPr>
                      <w:rFonts w:eastAsia="ＭＳ 明朝" w:cs="Arial"/>
                      <w:color w:val="000000"/>
                      <w:sz w:val="17"/>
                      <w:szCs w:val="22"/>
                      <w:lang w:val="en-US" w:eastAsia="en-US" w:bidi="ar-SA"/>
                    </w:rPr>
                    <w:t xml:space="preserve">2009</w:t>
                  </w:r>
                </w:p>
              </w:tc>
            </w:tr>
            <w:tr>
              <w:trPr>
                <w:jc w:val="left"/>
              </w:trPr>
              <w:tc>
                <w:tcPr>
                  <w:tcW w:type="dxa" w:w="2199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  <w:tl2br w:val="none" w:sz="0" w:space="0" w:color="auto"/>
                    <w:tr2bl w:val="none" w:sz="0" w:space="0" w:color="auto"/>
                  </w:tcBorders>
                </w:tcPr>
                <w:p>
                  <w:pPr>
                    <w:widowControl w:val="1"/>
                    <w:spacing w:before="0" w:after="40" w:line="240" w:lineRule="auto"/>
                    <w:jc w:val="left"/>
                    <w:rPr>
                      <w:rFonts w:eastAsia="ＭＳ 明朝" w:cs="Arial"/>
                      <w:szCs w:val="22"/>
                      <w:lang w:val="en-US" w:eastAsia="en-US" w:bidi="ar-SA"/>
                    </w:rPr>
                  </w:pPr>
                  <w:r>
                    <w:rPr>
                      <w:rFonts w:eastAsia="ＭＳ 明朝" w:cs="Arial"/>
                      <w:color w:val="000000"/>
                      <w:sz w:val="17"/>
                      <w:szCs w:val="22"/>
                      <w:lang w:val="en-US" w:eastAsia="en-US" w:bidi="ar-SA"/>
                    </w:rPr>
                    <w:t xml:space="preserve">Superficie construida</w:t>
                  </w:r>
                </w:p>
              </w:tc>
              <w:tc>
                <w:tcPr>
                  <w:tcW w:type="dxa" w:w="3116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  <w:tl2br w:val="none" w:sz="0" w:space="0" w:color="auto"/>
                    <w:tr2bl w:val="none" w:sz="0" w:space="0" w:color="auto"/>
                  </w:tcBorders>
                  <w:vAlign w:val="center"/>
                </w:tcPr>
                <w:p>
                  <w:pPr>
                    <w:widowControl w:val="1"/>
                    <w:spacing w:before="0" w:after="40" w:line="240" w:lineRule="auto"/>
                    <w:jc w:val="left"/>
                    <w:rPr>
                      <w:rFonts w:eastAsia="ＭＳ 明朝" w:cs="Arial"/>
                      <w:szCs w:val="22"/>
                      <w:lang w:val="en-US" w:eastAsia="en-US" w:bidi="ar-SA"/>
                    </w:rPr>
                  </w:pPr>
                  <w:r>
                    <w:rPr>
                      <w:rFonts w:eastAsia="ＭＳ 明朝" w:cs="Arial"/>
                      <w:color w:val="000000"/>
                      <w:sz w:val="17"/>
                      <w:szCs w:val="22"/>
                      <w:lang w:val="en-US" w:eastAsia="en-US" w:bidi="ar-SA"/>
                    </w:rPr>
                    <w:t xml:space="preserve">29 m²</w:t>
                  </w:r>
                </w:p>
              </w:tc>
            </w:tr>
            <w:tr>
              <w:trPr>
                <w:jc w:val="left"/>
              </w:trPr>
              <w:tc>
                <w:tcPr>
                  <w:tcW w:type="dxa" w:w="2199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  <w:tl2br w:val="none" w:sz="0" w:space="0" w:color="auto"/>
                    <w:tr2bl w:val="none" w:sz="0" w:space="0" w:color="auto"/>
                  </w:tcBorders>
                </w:tcPr>
                <w:p>
                  <w:pPr>
                    <w:widowControl w:val="1"/>
                    <w:spacing w:before="0" w:after="40" w:line="240" w:lineRule="auto"/>
                    <w:jc w:val="left"/>
                    <w:rPr>
                      <w:rFonts w:eastAsia="ＭＳ 明朝" w:cs="Arial"/>
                      <w:szCs w:val="22"/>
                      <w:lang w:val="en-US" w:eastAsia="en-US" w:bidi="ar-SA"/>
                    </w:rPr>
                  </w:pPr>
                  <w:r>
                    <w:rPr>
                      <w:rFonts w:eastAsia="ＭＳ 明朝" w:cs="Arial"/>
                      <w:color w:val="000000"/>
                      <w:sz w:val="17"/>
                      <w:szCs w:val="22"/>
                      <w:lang w:val="en-US" w:eastAsia="en-US" w:bidi="ar-SA"/>
                    </w:rPr>
                    <w:t xml:space="preserve">Coeficiente de propiedad</w:t>
                  </w:r>
                </w:p>
              </w:tc>
              <w:tc>
                <w:tcPr>
                  <w:tcW w:type="dxa" w:w="3116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  <w:tl2br w:val="none" w:sz="0" w:space="0" w:color="auto"/>
                    <w:tr2bl w:val="none" w:sz="0" w:space="0" w:color="auto"/>
                  </w:tcBorders>
                  <w:vAlign w:val="center"/>
                </w:tcPr>
                <w:p>
                  <w:pPr>
                    <w:widowControl w:val="1"/>
                    <w:spacing w:before="0" w:after="40" w:line="240" w:lineRule="auto"/>
                    <w:jc w:val="left"/>
                    <w:rPr>
                      <w:rFonts w:eastAsia="ＭＳ 明朝" w:cs="Arial"/>
                      <w:szCs w:val="22"/>
                      <w:lang w:val="en-US" w:eastAsia="en-US" w:bidi="ar-SA"/>
                    </w:rPr>
                  </w:pPr>
                  <w:r>
                    <w:rPr>
                      <w:rFonts w:eastAsia="ＭＳ 明朝" w:cs="Arial"/>
                      <w:color w:val="000000"/>
                      <w:sz w:val="17"/>
                      <w:szCs w:val="22"/>
                      <w:lang w:val="en-US" w:eastAsia="en-US" w:bidi="ar-SA"/>
                    </w:rPr>
                    <w:t xml:space="preserve">0,066000 %</w:t>
                  </w:r>
                </w:p>
              </w:tc>
            </w:tr>
          </w:tbl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type="dxa" w:w="464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200" w:type="dxa"/>
              <w:left w:w="968" w:type="dxa"/>
              <w:bottom w:w="0" w:type="dxa"/>
              <w:right w:w="0" w:type="dxa"/>
            </w:tcMar>
          </w:tcPr>
          <w:p>
            <w:pPr>
              <w:spacing w:before="0" w:after="100" w:line="276" w:lineRule="auto"/>
              <w:ind w:left="0" w:right="0" w:firstLine="0"/>
              <w:jc w:val="center"/>
              <w:rPr/>
            </w:pPr>
            <w:r>
              <w:rPr>
                <w:b/>
                <w:color w:val="000000"/>
                <w:sz w:val="18"/>
              </w:rPr>
              <w:t xml:space="preserve">Imagen de fachada</w:t>
            </w:r>
          </w:p>
          <w:p>
            <w:pPr>
              <w:pStyle w:val="Normal"/>
              <w:spacing w:before="0" w:after="0"/>
              <w:ind w:left="0" w:right="0" w:start="0" w:end="0" w:firstLine="0"/>
              <w:jc w:val="center"/>
              <w:rPr/>
            </w:pPr>
            <w:r>
              <w:rPr/>
              <w:drawing>
                <wp:inline distT="0" distB="0" distL="0" distR="0">
                  <wp:extent cx="2333625" cy="1945005"/>
                  <wp:effectExtent l="0" t="0" r="0" b="0"/>
                  <wp:docPr id="2" name="FOTO_FACHADA" descr="FOTO_FACH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OTO_FACHADA" descr="FOTO_FACH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TemplateImage1cab10c77b144ec1ac743e5f67c8558b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19450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280" w:after="160" w:line="276" w:lineRule="auto"/>
        <w:rPr/>
      </w:pPr>
      <w:r>
        <w:rPr>
          <w:b/>
          <w:color w:val="000000"/>
          <w:sz w:val="24"/>
        </w:rPr>
        <w:t xml:space="preserve">Construcciones</w:t>
      </w:r>
    </w:p>
    <w:tbl>
      <w:tblPr>
        <w:tblStyle w:val="TableGrid"/>
        <w:tblLook w:val="04A0" w:firstRow="1" w:lastRow="0" w:firstColumn="1" w:lastColumn="0" w:noHBand="0" w:noVBand="1"/>
        <w:tblDescription w:val=""/>
        <w:tblW w:w="10318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one" w:sz="0" w:space="0" w:color="auto"/>
          <w:tr2bl w:val="none" w:sz="0" w:space="0" w:color="auto"/>
        </w:tblBorders>
        <w:tblLayout w:type="fixed"/>
        <w:tblCellMar>
          <w:top w:w="70" w:type="dxa"/>
          <w:left w:w="108" w:type="dxa"/>
          <w:bottom w:w="70" w:type="dxa"/>
          <w:right w:w="108" w:type="dxa"/>
        </w:tblCellMar>
      </w:tblPr>
      <w:tblGrid>
        <w:gridCol w:w="1813"/>
        <w:gridCol w:w="1532"/>
        <w:gridCol w:w="1200"/>
        <w:gridCol w:w="1149"/>
        <w:gridCol w:w="4624"/>
      </w:tblGrid>
      <w:tr>
        <w:trPr>
          <w:tblHeader/>
          <w:jc w:val="center"/>
        </w:trPr>
        <w:tc>
          <w:tcPr>
            <w:tcW w:type="dxa" w:w="181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4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División horizontal</w:t>
            </w:r>
          </w:p>
        </w:tc>
        <w:tc>
          <w:tcPr>
            <w:tcW w:type="dxa" w:w="153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4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Uso</w:t>
            </w:r>
          </w:p>
        </w:tc>
        <w:tc>
          <w:tcPr>
            <w:tcW w:type="dxa" w:w="12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4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Antigüedad</w:t>
            </w:r>
          </w:p>
        </w:tc>
        <w:tc>
          <w:tcPr>
            <w:tcW w:type="dxa" w:w="114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4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Superficie</w:t>
            </w:r>
          </w:p>
        </w:tc>
        <w:tc>
          <w:tcPr>
            <w:tcW w:type="dxa" w:w="462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4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Tipología constructiva</w:t>
            </w:r>
          </w:p>
        </w:tc>
      </w:tr>
      <w:tr>
        <w:trPr>
          <w:jc w:val="center"/>
        </w:trPr>
        <w:tc>
          <w:tcPr>
            <w:tcW w:type="dxa" w:w="181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4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Es 1 Pl -1 Pu 02</w:t>
            </w:r>
          </w:p>
        </w:tc>
        <w:tc>
          <w:tcPr>
            <w:tcW w:type="dxa" w:w="153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4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Aparcamiento</w:t>
            </w:r>
          </w:p>
        </w:tc>
        <w:tc>
          <w:tcPr>
            <w:tcW w:type="dxa" w:w="12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4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2009</w:t>
            </w:r>
          </w:p>
        </w:tc>
        <w:tc>
          <w:tcPr>
            <w:tcW w:type="dxa" w:w="114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4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14 m²</w:t>
            </w:r>
          </w:p>
        </w:tc>
        <w:tc>
          <w:tcPr>
            <w:tcW w:type="dxa" w:w="462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4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1134 Garajes, trasteros, locales en estructura</w:t>
            </w:r>
          </w:p>
        </w:tc>
      </w:tr>
    </w:tbl>
    <w:p>
      <w:pPr>
        <w:keepNext/>
        <w:pageBreakBefore/>
        <w:spacing w:before="280" w:after="160" w:line="276" w:lineRule="auto"/>
        <w:rPr/>
      </w:pPr>
      <w:r>
        <w:rPr>
          <w:b/>
          <w:color w:val="000000"/>
          <w:sz w:val="24"/>
        </w:rPr>
        <w:t xml:space="preserve">VALOR POR EL PROCEDIMIENTO CATASTRAL</w:t>
      </w:r>
    </w:p>
    <w:p>
      <w:pPr>
        <w:spacing w:before="0" w:after="100" w:line="276" w:lineRule="auto"/>
        <w:rPr/>
      </w:pPr>
      <w:r>
        <w:rPr>
          <w:b w:val="0"/>
          <w:color w:val="000000"/>
          <w:sz w:val="20"/>
        </w:rPr>
        <w:t xml:space="preserve">Los valores pueden no corresponder con los asignados por Catastro. Valores calculados aplicando coeficientes correctores de tipología y antigüedad.</w:t>
      </w:r>
    </w:p>
    <w:p>
      <w:pPr>
        <w:keepNext/>
        <w:spacing w:before="280" w:after="160" w:line="276" w:lineRule="auto"/>
        <w:rPr/>
      </w:pPr>
      <w:r>
        <w:rPr>
          <w:b/>
          <w:color w:val="000000"/>
          <w:sz w:val="24"/>
        </w:rPr>
        <w:t xml:space="preserve">Valor de la construcción</w:t>
      </w:r>
    </w:p>
    <w:tbl>
      <w:tblPr>
        <w:tblStyle w:val="TableGrid"/>
        <w:tblLook w:val="04A0" w:firstRow="1" w:lastRow="0" w:firstColumn="1" w:lastColumn="0" w:noHBand="0" w:noVBand="1"/>
        <w:tblDescription w:val=""/>
        <w:tblW w:w="10318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one" w:sz="0" w:space="0" w:color="auto"/>
          <w:tr2bl w:val="none" w:sz="0" w:space="0" w:color="auto"/>
        </w:tblBorders>
        <w:tblLayout w:type="fixed"/>
        <w:tblCellMar>
          <w:top w:w="70" w:type="dxa"/>
          <w:left w:w="108" w:type="dxa"/>
          <w:bottom w:w="70" w:type="dxa"/>
          <w:right w:w="108" w:type="dxa"/>
        </w:tblCellMar>
      </w:tblPr>
      <w:tblGrid>
        <w:gridCol w:w="1999"/>
        <w:gridCol w:w="1300"/>
        <w:gridCol w:w="2101"/>
        <w:gridCol w:w="4918"/>
      </w:tblGrid>
      <w:tr>
        <w:trPr>
          <w:tblHeader/>
          <w:jc w:val="center"/>
        </w:trPr>
        <w:tc>
          <w:tcPr>
            <w:tcW w:type="dxa" w:w="199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4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División horizontal</w:t>
            </w:r>
          </w:p>
        </w:tc>
        <w:tc>
          <w:tcPr>
            <w:tcW w:type="dxa" w:w="13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4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Tipología</w:t>
            </w:r>
          </w:p>
        </w:tc>
        <w:tc>
          <w:tcPr>
            <w:tcW w:type="dxa" w:w="210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4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Antigüedad</w:t>
            </w:r>
          </w:p>
        </w:tc>
        <w:tc>
          <w:tcPr>
            <w:tcW w:type="dxa" w:w="491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4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Cálculo</w:t>
            </w:r>
          </w:p>
        </w:tc>
      </w:tr>
      <w:tr>
        <w:trPr>
          <w:jc w:val="center"/>
        </w:trPr>
        <w:tc>
          <w:tcPr>
            <w:tcW w:type="dxa" w:w="199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4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Es 1 Pl -1 Pu 02</w:t>
            </w:r>
          </w:p>
        </w:tc>
        <w:tc>
          <w:tcPr>
            <w:tcW w:type="dxa" w:w="13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4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0,53 (1134)</w:t>
            </w:r>
          </w:p>
        </w:tc>
        <w:tc>
          <w:tcPr>
            <w:tcW w:type="dxa" w:w="210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4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1,00 (u=1,00 c=1,00 t=0)</w:t>
            </w:r>
          </w:p>
        </w:tc>
        <w:tc>
          <w:tcPr>
            <w:tcW w:type="dxa" w:w="491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4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700,00 €/m² x 14 m² x 0,53 x 1,00 = 5.194,00 €</w:t>
            </w:r>
          </w:p>
        </w:tc>
      </w:tr>
    </w:tbl>
    <w:p>
      <w:pPr>
        <w:keepNext/>
        <w:spacing w:before="280" w:after="160" w:line="276" w:lineRule="auto"/>
        <w:rPr/>
      </w:pPr>
      <w:r>
        <w:rPr>
          <w:b/>
          <w:color w:val="000000"/>
          <w:sz w:val="24"/>
        </w:rPr>
        <w:t xml:space="preserve">Valor del suelo</w:t>
      </w:r>
    </w:p>
    <w:tbl>
      <w:tblPr>
        <w:tblStyle w:val="TableGrid"/>
        <w:tblLook w:val="04A0" w:firstRow="1" w:lastRow="0" w:firstColumn="1" w:lastColumn="0" w:noHBand="0" w:noVBand="1"/>
        <w:tblDescription w:val=""/>
        <w:tblW w:w="10318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one" w:sz="0" w:space="0" w:color="auto"/>
          <w:tr2bl w:val="none" w:sz="0" w:space="0" w:color="auto"/>
        </w:tblBorders>
        <w:tblLayout w:type="fixed"/>
        <w:tblCellMar>
          <w:top w:w="70" w:type="dxa"/>
          <w:left w:w="108" w:type="dxa"/>
          <w:bottom w:w="70" w:type="dxa"/>
          <w:right w:w="108" w:type="dxa"/>
        </w:tblCellMar>
      </w:tblPr>
      <w:tblGrid>
        <w:gridCol w:w="1999"/>
        <w:gridCol w:w="2001"/>
        <w:gridCol w:w="1300"/>
        <w:gridCol w:w="5018"/>
      </w:tblGrid>
      <w:tr>
        <w:trPr>
          <w:tblHeader/>
          <w:jc w:val="center"/>
        </w:trPr>
        <w:tc>
          <w:tcPr>
            <w:tcW w:type="dxa" w:w="199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4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División horizontal</w:t>
            </w:r>
          </w:p>
        </w:tc>
        <w:tc>
          <w:tcPr>
            <w:tcW w:type="dxa" w:w="200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4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Valor unitario</w:t>
            </w:r>
          </w:p>
        </w:tc>
        <w:tc>
          <w:tcPr>
            <w:tcW w:type="dxa" w:w="13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4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Superficie</w:t>
            </w:r>
          </w:p>
        </w:tc>
        <w:tc>
          <w:tcPr>
            <w:tcW w:type="dxa" w:w="501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4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Cálculo</w:t>
            </w:r>
          </w:p>
        </w:tc>
      </w:tr>
      <w:tr>
        <w:trPr>
          <w:jc w:val="center"/>
        </w:trPr>
        <w:tc>
          <w:tcPr>
            <w:tcW w:type="dxa" w:w="199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4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Es 1 Pl -1 Pu 02</w:t>
            </w:r>
          </w:p>
        </w:tc>
        <w:tc>
          <w:tcPr>
            <w:tcW w:type="dxa" w:w="200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4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200,00 €/m² (Garajes)</w:t>
            </w:r>
          </w:p>
        </w:tc>
        <w:tc>
          <w:tcPr>
            <w:tcW w:type="dxa" w:w="13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4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14 m²</w:t>
            </w:r>
          </w:p>
        </w:tc>
        <w:tc>
          <w:tcPr>
            <w:tcW w:type="dxa" w:w="501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4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200,00 €/m² x 14 m² = 2.800,00 €</w:t>
            </w:r>
          </w:p>
        </w:tc>
      </w:tr>
    </w:tbl>
    <w:p>
      <w:pPr>
        <w:keepNext/>
        <w:spacing w:before="280" w:after="160" w:line="276" w:lineRule="auto"/>
        <w:rPr/>
      </w:pPr>
      <w:r>
        <w:rPr>
          <w:b/>
          <w:color w:val="000000"/>
          <w:sz w:val="24"/>
        </w:rPr>
        <w:t xml:space="preserve">Resumen de valoración</w:t>
      </w:r>
    </w:p>
    <w:tbl>
      <w:tblPr>
        <w:tblStyle w:val="TableGrid"/>
        <w:tblLook w:val="04A0" w:firstRow="1" w:lastRow="0" w:firstColumn="1" w:lastColumn="0" w:noHBand="0" w:noVBand="1"/>
        <w:tblDescription w:val=""/>
        <w:tblW w:w="10318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one" w:sz="0" w:space="0" w:color="auto"/>
          <w:tr2bl w:val="none" w:sz="0" w:space="0" w:color="auto"/>
        </w:tblBorders>
        <w:tblLayout w:type="fixed"/>
        <w:tblCellMar>
          <w:top w:w="70" w:type="dxa"/>
          <w:left w:w="108" w:type="dxa"/>
          <w:bottom w:w="70" w:type="dxa"/>
          <w:right w:w="108" w:type="dxa"/>
        </w:tblCellMar>
      </w:tblPr>
      <w:tblGrid>
        <w:gridCol w:w="5159"/>
        <w:gridCol w:w="5159"/>
      </w:tblGrid>
      <w:tr>
        <w:trPr>
          <w:jc w:val="center"/>
        </w:trPr>
        <w:tc>
          <w:tcPr>
            <w:tcW w:type="dxa" w:w="515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4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Valor del inmueble</w:t>
            </w:r>
          </w:p>
        </w:tc>
        <w:tc>
          <w:tcPr>
            <w:tcW w:type="dxa" w:w="515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4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Valor catastral estimado</w:t>
            </w:r>
          </w:p>
        </w:tc>
      </w:tr>
      <w:tr>
        <w:trPr>
          <w:jc w:val="center"/>
        </w:trPr>
        <w:tc>
          <w:tcPr>
            <w:tcW w:type="dxa" w:w="515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>
            <w:pPr>
              <w:widowControl w:val="1"/>
              <w:spacing w:before="0" w:after="4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Vi = (Vc + Vs) x (G + B)</w:t>
            </w:r>
          </w:p>
          <w:p>
            <w:pPr>
              <w:widowControl w:val="1"/>
              <w:spacing w:before="0" w:after="4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(5.194,00 € + 2.800,00 €) x 1,40 = 11.191,60 €</w:t>
            </w:r>
          </w:p>
        </w:tc>
        <w:tc>
          <w:tcPr>
            <w:tcW w:type="dxa" w:w="515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>
            <w:pPr>
              <w:widowControl w:val="1"/>
              <w:spacing w:before="0" w:after="4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VC = Vi x RM</w:t>
            </w:r>
          </w:p>
          <w:p>
            <w:pPr>
              <w:widowControl w:val="1"/>
              <w:spacing w:before="0" w:after="4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11.191,60 € x 0,5 = 5.595,80 €</w:t>
            </w:r>
          </w:p>
        </w:tc>
      </w:tr>
    </w:tbl>
    <w:p>
      <w:pPr>
        <w:keepNext/>
        <w:spacing w:before="280" w:after="160" w:line="276" w:lineRule="auto"/>
        <w:rPr/>
      </w:pPr>
      <w:r>
        <w:br w:type="page"/>
      </w:r>
      <w:r>
        <w:rPr>
          <w:b/>
          <w:color w:val="000000"/>
          <w:sz w:val="24"/>
        </w:rPr>
        <w:t xml:space="preserve">VALOR DE REFERENCIA</w:t>
      </w:r>
    </w:p>
    <w:p>
      <w:pPr>
        <w:spacing w:before="0" w:after="100" w:line="276" w:lineRule="auto"/>
        <w:rPr/>
      </w:pPr>
      <w:r>
        <w:rPr>
          <w:b w:val="0"/>
          <w:color w:val="000000"/>
          <w:sz w:val="20"/>
        </w:rPr>
        <w:t xml:space="preserve">Los valores pueden no corresponder con los asignados por catastro. Para el coeficiente H se asume siempre el uso 1º. Datos insuficientes para calcular los coeficientes D, E, J y M.</w:t>
      </w:r>
    </w:p>
    <w:p>
      <w:pPr>
        <w:keepNext/>
        <w:pageBreakBefore w:val="0"/>
        <w:spacing w:before="280" w:after="160" w:line="276" w:lineRule="auto"/>
        <w:rPr/>
      </w:pPr>
      <w:r>
        <w:rPr>
          <w:b/>
          <w:color w:val="000000"/>
          <w:sz w:val="24"/>
        </w:rPr>
        <w:t xml:space="preserve">Valor del suelo</w:t>
      </w:r>
    </w:p>
    <w:tbl>
      <w:tblPr>
        <w:tblStyle w:val="TableGrid"/>
        <w:tblLook w:val="04A0" w:firstRow="1" w:lastRow="0" w:firstColumn="1" w:lastColumn="0" w:noHBand="0" w:noVBand="1"/>
        <w:tblDescription w:val=""/>
        <w:tblW w:w="10318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one" w:sz="0" w:space="0" w:color="auto"/>
          <w:tr2bl w:val="none" w:sz="0" w:space="0" w:color="auto"/>
        </w:tblBorders>
        <w:tblLayout w:type="fixed"/>
        <w:tblCellMar>
          <w:top w:w="55" w:type="dxa"/>
          <w:left w:w="108" w:type="dxa"/>
          <w:bottom w:w="55" w:type="dxa"/>
          <w:right w:w="108" w:type="dxa"/>
        </w:tblCellMar>
      </w:tblPr>
      <w:tblGrid>
        <w:gridCol w:w="1180"/>
        <w:gridCol w:w="369"/>
        <w:gridCol w:w="880"/>
        <w:gridCol w:w="201"/>
        <w:gridCol w:w="509"/>
        <w:gridCol w:w="111"/>
        <w:gridCol w:w="400"/>
        <w:gridCol w:w="499"/>
        <w:gridCol w:w="921"/>
        <w:gridCol w:w="160"/>
        <w:gridCol w:w="889"/>
        <w:gridCol w:w="731"/>
        <w:gridCol w:w="660"/>
        <w:gridCol w:w="69"/>
        <w:gridCol w:w="550"/>
        <w:gridCol w:w="2189"/>
      </w:tblGrid>
      <w:tr>
        <w:trPr>
          <w:tblHeader/>
          <w:jc w:val="center"/>
        </w:trPr>
        <w:tc>
          <w:tcPr>
            <w:tcW w:type="dxa" w:w="1549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División horizontal</w:t>
            </w:r>
          </w:p>
        </w:tc>
        <w:tc>
          <w:tcPr>
            <w:tcW w:type="dxa" w:w="88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Superficie</w:t>
            </w:r>
          </w:p>
        </w:tc>
        <w:tc>
          <w:tcPr>
            <w:tcW w:type="dxa" w:w="821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Destino</w:t>
            </w:r>
          </w:p>
        </w:tc>
        <w:tc>
          <w:tcPr>
            <w:tcW w:type="dxa" w:w="899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Zona de valor</w:t>
            </w:r>
          </w:p>
        </w:tc>
        <w:tc>
          <w:tcPr>
            <w:tcW w:type="dxa" w:w="1081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Tipo valor de rep.</w:t>
            </w:r>
          </w:p>
        </w:tc>
        <w:tc>
          <w:tcPr>
            <w:tcW w:type="dxa" w:w="88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% Reparto</w:t>
            </w:r>
          </w:p>
        </w:tc>
        <w:tc>
          <w:tcPr>
            <w:tcW w:type="dxa" w:w="1460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Valor de repercusión</w:t>
            </w:r>
          </w:p>
        </w:tc>
        <w:tc>
          <w:tcPr>
            <w:tcW w:type="dxa" w:w="5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G+b</w:t>
            </w:r>
          </w:p>
        </w:tc>
        <w:tc>
          <w:tcPr>
            <w:tcW w:type="dxa" w:w="218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righ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Valor</w:t>
            </w:r>
          </w:p>
        </w:tc>
      </w:tr>
      <w:tr>
        <w:trPr>
          <w:jc w:val="center"/>
        </w:trPr>
        <w:tc>
          <w:tcPr>
            <w:tcW w:type="dxa" w:w="1549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Es 1 Pl -1 Pu 02</w:t>
            </w:r>
          </w:p>
        </w:tc>
        <w:tc>
          <w:tcPr>
            <w:tcW w:type="dxa" w:w="88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14 m²</w:t>
            </w:r>
          </w:p>
        </w:tc>
        <w:tc>
          <w:tcPr>
            <w:tcW w:type="dxa" w:w="821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AAP</w:t>
            </w:r>
          </w:p>
        </w:tc>
        <w:tc>
          <w:tcPr>
            <w:tcW w:type="dxa" w:w="899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R27</w:t>
            </w:r>
          </w:p>
        </w:tc>
        <w:tc>
          <w:tcPr>
            <w:tcW w:type="dxa" w:w="1081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Garage</w:t>
            </w:r>
          </w:p>
        </w:tc>
        <w:tc>
          <w:tcPr>
            <w:tcW w:type="dxa" w:w="88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</w:p>
        </w:tc>
        <w:tc>
          <w:tcPr>
            <w:tcW w:type="dxa" w:w="1460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130 €/m²</w:t>
            </w:r>
          </w:p>
        </w:tc>
        <w:tc>
          <w:tcPr>
            <w:tcW w:type="dxa" w:w="5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1.4</w:t>
            </w:r>
          </w:p>
        </w:tc>
        <w:tc>
          <w:tcPr>
            <w:tcW w:type="dxa" w:w="218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righ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2.548,00 €</w:t>
            </w:r>
          </w:p>
        </w:tc>
      </w:tr>
      <w:tr>
        <w:trPr>
          <w:jc w:val="center"/>
        </w:trPr>
        <w:tc>
          <w:tcPr>
            <w:tcW w:type="dxa" w:w="1549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COMUN</w:t>
            </w:r>
          </w:p>
        </w:tc>
        <w:tc>
          <w:tcPr>
            <w:tcW w:type="dxa" w:w="88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1866 m²</w:t>
            </w:r>
          </w:p>
        </w:tc>
        <w:tc>
          <w:tcPr>
            <w:tcW w:type="dxa" w:w="821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AAP</w:t>
            </w:r>
          </w:p>
        </w:tc>
        <w:tc>
          <w:tcPr>
            <w:tcW w:type="dxa" w:w="899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R27</w:t>
            </w:r>
          </w:p>
        </w:tc>
        <w:tc>
          <w:tcPr>
            <w:tcW w:type="dxa" w:w="1081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Garage</w:t>
            </w:r>
          </w:p>
        </w:tc>
        <w:tc>
          <w:tcPr>
            <w:tcW w:type="dxa" w:w="88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0 %</w:t>
            </w:r>
          </w:p>
        </w:tc>
        <w:tc>
          <w:tcPr>
            <w:tcW w:type="dxa" w:w="1460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130 €/m²</w:t>
            </w:r>
          </w:p>
        </w:tc>
        <w:tc>
          <w:tcPr>
            <w:tcW w:type="dxa" w:w="5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1.4</w:t>
            </w:r>
          </w:p>
        </w:tc>
        <w:tc>
          <w:tcPr>
            <w:tcW w:type="dxa" w:w="218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righ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0,00 €</w:t>
            </w:r>
          </w:p>
        </w:tc>
      </w:tr>
      <w:tr>
        <w:trPr>
          <w:jc w:val="center"/>
        </w:trPr>
        <w:tc>
          <w:tcPr>
            <w:tcW w:type="dxa" w:w="1549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SUMA</w:t>
            </w:r>
          </w:p>
        </w:tc>
        <w:tc>
          <w:tcPr>
            <w:tcW w:type="dxa" w:w="88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</w:p>
        </w:tc>
        <w:tc>
          <w:tcPr>
            <w:tcW w:type="dxa" w:w="821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</w:p>
        </w:tc>
        <w:tc>
          <w:tcPr>
            <w:tcW w:type="dxa" w:w="899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</w:p>
        </w:tc>
        <w:tc>
          <w:tcPr>
            <w:tcW w:type="dxa" w:w="1081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</w:p>
        </w:tc>
        <w:tc>
          <w:tcPr>
            <w:tcW w:type="dxa" w:w="88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</w:p>
        </w:tc>
        <w:tc>
          <w:tcPr>
            <w:tcW w:type="dxa" w:w="1460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</w:p>
        </w:tc>
        <w:tc>
          <w:tcPr>
            <w:tcW w:type="dxa" w:w="5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</w:p>
        </w:tc>
        <w:tc>
          <w:tcPr>
            <w:tcW w:type="dxa" w:w="218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righ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2.548,00 €</w:t>
            </w:r>
          </w:p>
        </w:tc>
      </w:tr>
    </w:tbl>
    <w:p>
      <w:pPr>
        <w:spacing w:line="276" w:lineRule="auto"/>
        <w:rPr/>
      </w:pPr>
    </w:p>
    <w:p>
      <w:pPr>
        <w:keepNext/>
        <w:pageBreakBefore w:val="0"/>
        <w:spacing w:before="280" w:after="160" w:line="276" w:lineRule="auto"/>
        <w:rPr/>
      </w:pPr>
      <w:r>
        <w:rPr>
          <w:b/>
          <w:color w:val="000000"/>
          <w:sz w:val="24"/>
        </w:rPr>
        <w:t xml:space="preserve">Valor de la construcción</w:t>
      </w:r>
    </w:p>
    <w:tbl>
      <w:tblPr>
        <w:tblStyle w:val="TableGrid"/>
        <w:tblLook w:val="04A0" w:firstRow="1" w:lastRow="0" w:firstColumn="1" w:lastColumn="0" w:noHBand="0" w:noVBand="1"/>
        <w:tblDescription w:val=""/>
        <w:tblW w:w="10318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one" w:sz="0" w:space="0" w:color="auto"/>
          <w:tr2bl w:val="none" w:sz="0" w:space="0" w:color="auto"/>
        </w:tblBorders>
        <w:tblLayout w:type="fixed"/>
        <w:tblCellMar>
          <w:top w:w="55" w:type="dxa"/>
          <w:left w:w="108" w:type="dxa"/>
          <w:bottom w:w="55" w:type="dxa"/>
          <w:right w:w="108" w:type="dxa"/>
        </w:tblCellMar>
      </w:tblPr>
      <w:tblGrid>
        <w:gridCol w:w="1509"/>
        <w:gridCol w:w="861"/>
        <w:gridCol w:w="1509"/>
        <w:gridCol w:w="861"/>
        <w:gridCol w:w="560"/>
        <w:gridCol w:w="780"/>
        <w:gridCol w:w="569"/>
        <w:gridCol w:w="621"/>
        <w:gridCol w:w="1379"/>
        <w:gridCol w:w="1669"/>
      </w:tblGrid>
      <w:tr>
        <w:trPr>
          <w:tblHeader/>
          <w:jc w:val="center"/>
        </w:trPr>
        <w:tc>
          <w:tcPr>
            <w:tcW w:type="dxa" w:w="150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División horizontal</w:t>
            </w:r>
          </w:p>
        </w:tc>
        <w:tc>
          <w:tcPr>
            <w:tcW w:type="dxa" w:w="86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Superficie</w:t>
            </w:r>
          </w:p>
        </w:tc>
        <w:tc>
          <w:tcPr>
            <w:tcW w:type="dxa" w:w="150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Destino-antigüedad-conservación-est. vida</w:t>
            </w:r>
          </w:p>
        </w:tc>
        <w:tc>
          <w:tcPr>
            <w:tcW w:type="dxa" w:w="86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% Reparto</w:t>
            </w:r>
          </w:p>
        </w:tc>
        <w:tc>
          <w:tcPr>
            <w:tcW w:type="dxa" w:w="56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Mbc</w:t>
            </w:r>
          </w:p>
        </w:tc>
        <w:tc>
          <w:tcPr>
            <w:tcW w:type="dxa" w:w="78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Tipología</w:t>
            </w:r>
          </w:p>
        </w:tc>
        <w:tc>
          <w:tcPr>
            <w:tcW w:type="dxa" w:w="56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Coef.</w:t>
            </w:r>
          </w:p>
        </w:tc>
        <w:tc>
          <w:tcPr>
            <w:tcW w:type="dxa" w:w="62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G+b</w:t>
            </w:r>
          </w:p>
        </w:tc>
        <w:tc>
          <w:tcPr>
            <w:tcW w:type="dxa" w:w="137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Importe mbc</w:t>
            </w:r>
          </w:p>
        </w:tc>
        <w:tc>
          <w:tcPr>
            <w:tcW w:type="dxa" w:w="166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righ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Valor</w:t>
            </w:r>
          </w:p>
        </w:tc>
      </w:tr>
      <w:tr>
        <w:trPr>
          <w:jc w:val="center"/>
        </w:trPr>
        <w:tc>
          <w:tcPr>
            <w:tcW w:type="dxa" w:w="150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Es 1 Pl -1 Pu 02</w:t>
            </w:r>
          </w:p>
        </w:tc>
        <w:tc>
          <w:tcPr>
            <w:tcW w:type="dxa" w:w="86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14 m²</w:t>
            </w:r>
          </w:p>
        </w:tc>
        <w:tc>
          <w:tcPr>
            <w:tcW w:type="dxa" w:w="150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AAP-2009-N-</w:t>
            </w:r>
          </w:p>
        </w:tc>
        <w:tc>
          <w:tcPr>
            <w:tcW w:type="dxa" w:w="86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</w:p>
        </w:tc>
        <w:tc>
          <w:tcPr>
            <w:tcW w:type="dxa" w:w="56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2</w:t>
            </w:r>
          </w:p>
        </w:tc>
        <w:tc>
          <w:tcPr>
            <w:tcW w:type="dxa" w:w="78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01134</w:t>
            </w:r>
          </w:p>
        </w:tc>
        <w:tc>
          <w:tcPr>
            <w:tcW w:type="dxa" w:w="56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0.53</w:t>
            </w:r>
          </w:p>
        </w:tc>
        <w:tc>
          <w:tcPr>
            <w:tcW w:type="dxa" w:w="62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1,40 €</w:t>
            </w:r>
          </w:p>
        </w:tc>
        <w:tc>
          <w:tcPr>
            <w:tcW w:type="dxa" w:w="137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810 €/m²</w:t>
            </w:r>
          </w:p>
        </w:tc>
        <w:tc>
          <w:tcPr>
            <w:tcW w:type="dxa" w:w="166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righ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6.647,28 €</w:t>
            </w:r>
          </w:p>
        </w:tc>
      </w:tr>
      <w:tr>
        <w:trPr>
          <w:jc w:val="center"/>
        </w:trPr>
        <w:tc>
          <w:tcPr>
            <w:tcW w:type="dxa" w:w="150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COMUN</w:t>
            </w:r>
          </w:p>
        </w:tc>
        <w:tc>
          <w:tcPr>
            <w:tcW w:type="dxa" w:w="86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1866 m²</w:t>
            </w:r>
          </w:p>
        </w:tc>
        <w:tc>
          <w:tcPr>
            <w:tcW w:type="dxa" w:w="150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AAP-2009-N-</w:t>
            </w:r>
          </w:p>
        </w:tc>
        <w:tc>
          <w:tcPr>
            <w:tcW w:type="dxa" w:w="86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0 %</w:t>
            </w:r>
          </w:p>
        </w:tc>
        <w:tc>
          <w:tcPr>
            <w:tcW w:type="dxa" w:w="56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2</w:t>
            </w:r>
          </w:p>
        </w:tc>
        <w:tc>
          <w:tcPr>
            <w:tcW w:type="dxa" w:w="78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01134</w:t>
            </w:r>
          </w:p>
        </w:tc>
        <w:tc>
          <w:tcPr>
            <w:tcW w:type="dxa" w:w="56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0.53</w:t>
            </w:r>
          </w:p>
        </w:tc>
        <w:tc>
          <w:tcPr>
            <w:tcW w:type="dxa" w:w="62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1,40 €</w:t>
            </w:r>
          </w:p>
        </w:tc>
        <w:tc>
          <w:tcPr>
            <w:tcW w:type="dxa" w:w="137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810 €/m²</w:t>
            </w:r>
          </w:p>
        </w:tc>
        <w:tc>
          <w:tcPr>
            <w:tcW w:type="dxa" w:w="166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righ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eastAsia="en-US" w:bidi="ar-SA"/>
              </w:rPr>
              <w:t xml:space="preserve">0,00 €</w:t>
            </w:r>
          </w:p>
        </w:tc>
      </w:tr>
      <w:tr>
        <w:trPr>
          <w:jc w:val="center"/>
        </w:trPr>
        <w:tc>
          <w:tcPr>
            <w:tcW w:type="dxa" w:w="150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SUMA</w:t>
            </w:r>
          </w:p>
        </w:tc>
        <w:tc>
          <w:tcPr>
            <w:tcW w:type="dxa" w:w="86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</w:p>
        </w:tc>
        <w:tc>
          <w:tcPr>
            <w:tcW w:type="dxa" w:w="150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</w:p>
        </w:tc>
        <w:tc>
          <w:tcPr>
            <w:tcW w:type="dxa" w:w="86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</w:p>
        </w:tc>
        <w:tc>
          <w:tcPr>
            <w:tcW w:type="dxa" w:w="56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</w:p>
        </w:tc>
        <w:tc>
          <w:tcPr>
            <w:tcW w:type="dxa" w:w="78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</w:p>
        </w:tc>
        <w:tc>
          <w:tcPr>
            <w:tcW w:type="dxa" w:w="56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</w:p>
        </w:tc>
        <w:tc>
          <w:tcPr>
            <w:tcW w:type="dxa" w:w="62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</w:p>
        </w:tc>
        <w:tc>
          <w:tcPr>
            <w:tcW w:type="dxa" w:w="137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</w:p>
        </w:tc>
        <w:tc>
          <w:tcPr>
            <w:tcW w:type="dxa" w:w="166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righ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6.647,28 €</w:t>
            </w:r>
          </w:p>
        </w:tc>
      </w:tr>
    </w:tbl>
    <w:p>
      <w:pPr>
        <w:keepNext/>
        <w:pageBreakBefore w:val="0"/>
        <w:spacing w:before="280" w:after="160" w:line="276" w:lineRule="auto"/>
        <w:rPr/>
      </w:pPr>
      <w:r>
        <w:rPr>
          <w:b/>
          <w:color w:val="000000"/>
          <w:sz w:val="24"/>
        </w:rPr>
        <w:t xml:space="preserve">Valor de referencia del inmueble</w:t>
      </w:r>
    </w:p>
    <w:tbl>
      <w:tblPr>
        <w:tblStyle w:val="TableGrid"/>
        <w:tblLook w:val="04A0" w:firstRow="1" w:lastRow="0" w:firstColumn="1" w:lastColumn="0" w:noHBand="0" w:noVBand="1"/>
        <w:tblDescription w:val=""/>
        <w:tblW w:w="10318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one" w:sz="0" w:space="0" w:color="auto"/>
          <w:tr2bl w:val="none" w:sz="0" w:space="0" w:color="auto"/>
        </w:tblBorders>
        <w:tblLayout w:type="fixed"/>
        <w:tblCellMar>
          <w:top w:w="55" w:type="dxa"/>
          <w:left w:w="108" w:type="dxa"/>
          <w:bottom w:w="55" w:type="dxa"/>
          <w:right w:w="108" w:type="dxa"/>
        </w:tblCellMar>
      </w:tblPr>
      <w:tblGrid>
        <w:gridCol w:w="1950"/>
        <w:gridCol w:w="2180"/>
        <w:gridCol w:w="1889"/>
        <w:gridCol w:w="2180"/>
        <w:gridCol w:w="2119"/>
      </w:tblGrid>
      <w:tr>
        <w:trPr>
          <w:tblHeader/>
          <w:jc w:val="center"/>
        </w:trPr>
        <w:tc>
          <w:tcPr>
            <w:tcW w:type="dxa" w:w="19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Total suelo</w:t>
            </w:r>
          </w:p>
        </w:tc>
        <w:tc>
          <w:tcPr>
            <w:tcW w:type="dxa" w:w="218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Total construcción</w:t>
            </w:r>
          </w:p>
        </w:tc>
        <w:tc>
          <w:tcPr>
            <w:tcW w:type="dxa" w:w="188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Total</w:t>
            </w:r>
          </w:p>
        </w:tc>
        <w:tc>
          <w:tcPr>
            <w:tcW w:type="dxa" w:w="218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Factor de minoración</w:t>
            </w:r>
          </w:p>
        </w:tc>
        <w:tc>
          <w:tcPr>
            <w:tcW w:type="dxa" w:w="211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righ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Valor de referencia</w:t>
            </w:r>
          </w:p>
        </w:tc>
      </w:tr>
      <w:tr>
        <w:trPr>
          <w:jc w:val="center"/>
        </w:trPr>
        <w:tc>
          <w:tcPr>
            <w:tcW w:type="dxa" w:w="19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2.548,00 €</w:t>
            </w:r>
          </w:p>
        </w:tc>
        <w:tc>
          <w:tcPr>
            <w:tcW w:type="dxa" w:w="218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lef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6.647,28 €</w:t>
            </w:r>
          </w:p>
        </w:tc>
        <w:tc>
          <w:tcPr>
            <w:tcW w:type="dxa" w:w="188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9.195,28 €</w:t>
            </w:r>
          </w:p>
        </w:tc>
        <w:tc>
          <w:tcPr>
            <w:tcW w:type="dxa" w:w="218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center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0.9</w:t>
            </w:r>
          </w:p>
        </w:tc>
        <w:tc>
          <w:tcPr>
            <w:tcW w:type="dxa" w:w="211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vAlign w:val="center"/>
          </w:tcPr>
          <w:p>
            <w:pPr>
              <w:widowControl w:val="1"/>
              <w:spacing w:before="0" w:after="0" w:line="240" w:lineRule="auto"/>
              <w:jc w:val="right"/>
              <w:rPr>
                <w:rFonts w:eastAsia="ＭＳ 明朝" w:cs="Arial"/>
                <w:szCs w:val="22"/>
                <w:lang w:val="en-US" w:eastAsia="en-US" w:bidi="ar-SA"/>
              </w:rPr>
            </w:pPr>
            <w:r>
              <w:rPr>
                <w:rFonts w:eastAsia="ＭＳ 明朝" w:cs="Arial"/>
                <w:color w:val="000000"/>
                <w:sz w:val="17"/>
                <w:szCs w:val="22"/>
                <w:lang w:val="en-US" w:eastAsia="en-US" w:bidi="ar-SA"/>
              </w:rPr>
              <w:t xml:space="preserve">8.275,75 €</w:t>
            </w:r>
          </w:p>
        </w:tc>
      </w:tr>
    </w:tbl>
    <w:sectPr>
      <w:headerReference w:type="first" r:id="rId5"/>
      <w:footerReference w:type="first" r:id="rId6"/>
      <w:headerReference w:type="even" r:id="rId7"/>
      <w:footerReference w:type="even" r:id="rId8"/>
      <w:headerReference w:type="default" r:id="rId9"/>
      <w:footerReference w:type="default" r:id="rId10"/>
      <w:type w:val="nextPage"/>
      <w:pgSz w:w="11906" w:h="16838"/>
      <w:pgMar w:top="1361" w:right="795" w:bottom="1134" w:left="795" w:footer="312" w:header="420" w:gutter="0"/>
      <w:pg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pgBorders>
      <w:pgNumType w:fmt="decimal"/>
      <w:cols/>
      <w:formProt w:val="0"/>
      <w:textDirection w:val="lrTb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charset w:val="00"/>
    <w:family w:val="Auto"/>
    <w:pitch w:val="variable"/>
  </w:font>
  <w:font w:name="Symbol">
    <w:charset w:val="02"/>
    <w:family w:val="Auto"/>
    <w:pitch w:val="variable"/>
  </w:font>
  <w:font w:name="Arial">
    <w:altName w:val=""/>
    <w:panose1 w:val="00000000000000000000"/>
    <w:charset w:val="01"/>
    <w:family w:val="Auto"/>
    <w:pitch w:val="variable"/>
    <w:sig w:usb0="00000000" w:usb1="00000000" w:usb2="00000000" w:usb3="00000000" w:csb0="00000000" w:csb1="00000000"/>
  </w:font>
  <w:font w:name="Liberation Serif">
    <w:altName w:val="Times New Roman"/>
    <w:charset w:val="01"/>
    <w:family w:val="Auto"/>
    <w:pitch w:val="variable"/>
  </w:font>
  <w:font w:name="Cambria">
    <w:charset w:val="01"/>
    <w:family w:val="Auto"/>
    <w:pitch w:val="variable"/>
  </w:font>
  <w:font w:name="Calibri">
    <w:charset w:val="01"/>
    <w:family w:val="Auto"/>
    <w:pitch w:val="variable"/>
  </w:font>
  <w:font w:name="Courier">
    <w:altName w:val="Courier New"/>
    <w:charset w:val="01"/>
    <w:family w:val="Auto"/>
    <w:pitch w:val="variable"/>
  </w:font>
  <w:font w:name="Liberation Sans">
    <w:altName w:val="Arial"/>
    <w:charset w:val="01"/>
    <w:family w:val="Auto"/>
    <w:pitch w:val="variable"/>
  </w:font>
</w:fonts>
</file>

<file path=word/footer6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>
  <w:tbl>
    <w:tblPr>
      <w:tblLook w:val="04A0" w:firstRow="1" w:lastRow="0" w:firstColumn="1" w:lastColumn="0" w:noHBand="0" w:noVBand="1"/>
      <w:tblDescription w:val=""/>
      <w:tblW w:w="10316" w:type="dxa"/>
      <w:jc w:val="left"/>
      <w:tblInd w:w="0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  <w:tl2br w:val="none" w:sz="0" w:space="0" w:color="auto"/>
        <w:tr2bl w:val="none" w:sz="0" w:space="0" w:color="auto"/>
      </w:tblBorders>
      <w:tblLayout w:type="fixed"/>
      <w:tblCellMar>
        <w:top w:w="80" w:type="dxa"/>
        <w:left w:w="108" w:type="dxa"/>
        <w:bottom w:w="40" w:type="dxa"/>
        <w:right w:w="108" w:type="dxa"/>
      </w:tblCellMar>
    </w:tblPr>
    <w:tblGrid>
      <w:gridCol w:w="6716"/>
      <w:gridCol w:w="3600"/>
    </w:tblGrid>
    <w:tr>
      <w:trPr>
        <w:jc w:val="left"/>
      </w:trPr>
      <w:tc>
        <w:tcPr>
          <w:tcW w:type="dxa" w:w="6716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  <w:tl2br w:val="none" w:sz="0" w:space="0" w:color="auto"/>
            <w:tr2bl w:val="none" w:sz="0" w:space="0" w:color="auto"/>
          </w:tcBorders>
          <w:vAlign w:val="center"/>
        </w:tcPr>
        <w:p>
          <w:pPr>
            <w:spacing w:before="0" w:after="0" w:line="276" w:lineRule="auto"/>
            <w:jc w:val="left"/>
            <w:rPr/>
          </w:pPr>
          <w:r>
            <w:rPr>
              <w:color w:val="243771"/>
              <w:sz w:val="16"/>
            </w:rPr>
            <w:t xml:space="preserve">Documento creado el 7 de octubre de 2026</w:t>
          </w:r>
        </w:p>
      </w:tc>
      <w:tc>
        <w:tcPr>
          <w:tcW w:type="dxa" w:w="3600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  <w:tl2br w:val="none" w:sz="0" w:space="0" w:color="auto"/>
            <w:tr2bl w:val="none" w:sz="0" w:space="0" w:color="auto"/>
          </w:tcBorders>
          <w:vAlign w:val="center"/>
        </w:tcPr>
        <w:p>
          <w:pPr>
            <w:pStyle w:val="Normal"/>
            <w:spacing w:before="0" w:after="0"/>
            <w:jc w:val="end"/>
            <w:rPr/>
          </w:pPr>
          <w:r>
            <w:rPr>
              <w:color w:val="243771"/>
              <w:sz w:val="16"/>
            </w:rPr>
            <w:t xml:space="preserve">Página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3</w:t>
          </w:r>
          <w:r>
            <w:rPr/>
            <w:fldChar w:fldCharType="end"/>
          </w:r>
          <w:r>
            <w:rPr>
              <w:color w:val="243771"/>
              <w:sz w:val="16"/>
            </w:rPr>
            <w:t xml:space="preserve"> de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3</w:t>
          </w:r>
          <w:r>
            <w:rPr/>
            <w:fldChar w:fldCharType="end"/>
          </w:r>
        </w:p>
      </w:tc>
    </w:tr>
  </w:tbl>
</w:ftr>
</file>

<file path=word/footer8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>
  <w:p>
    <w:pPr>
      <w:pStyle w:val="Footer"/>
      <w:tabs>
        <w:tab w:pos="4680" w:val="center"/>
        <w:tab w:pos="9360" w:val="right"/>
        <w:tab w:pos="720" w:val="clear"/>
      </w:tabs>
      <w:spacing w:line="240" w:lineRule="auto"/>
      <w:rPr/>
    </w:pPr>
  </w:p>
</w:ftr>
</file>

<file path=word/footer10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>
  <w:tbl>
    <w:tblPr>
      <w:tblLook w:val="04A0" w:firstRow="1" w:lastRow="0" w:firstColumn="1" w:lastColumn="0" w:noHBand="0" w:noVBand="1"/>
      <w:tblDescription w:val=""/>
      <w:tblW w:w="10316" w:type="dxa"/>
      <w:jc w:val="left"/>
      <w:tblInd w:w="0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  <w:tl2br w:val="none" w:sz="0" w:space="0" w:color="auto"/>
        <w:tr2bl w:val="none" w:sz="0" w:space="0" w:color="auto"/>
      </w:tblBorders>
      <w:tblLayout w:type="fixed"/>
      <w:tblCellMar>
        <w:top w:w="80" w:type="dxa"/>
        <w:left w:w="108" w:type="dxa"/>
        <w:bottom w:w="40" w:type="dxa"/>
        <w:right w:w="108" w:type="dxa"/>
      </w:tblCellMar>
    </w:tblPr>
    <w:tblGrid>
      <w:gridCol w:w="6716"/>
      <w:gridCol w:w="3600"/>
    </w:tblGrid>
    <w:tr>
      <w:trPr>
        <w:jc w:val="left"/>
      </w:trPr>
      <w:tc>
        <w:tcPr>
          <w:tcW w:type="dxa" w:w="6716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  <w:tl2br w:val="none" w:sz="0" w:space="0" w:color="auto"/>
            <w:tr2bl w:val="none" w:sz="0" w:space="0" w:color="auto"/>
          </w:tcBorders>
          <w:vAlign w:val="center"/>
        </w:tcPr>
        <w:p>
          <w:pPr>
            <w:spacing w:before="0" w:after="0" w:line="276" w:lineRule="auto"/>
            <w:jc w:val="left"/>
            <w:rPr/>
          </w:pPr>
          <w:r>
            <w:rPr>
              <w:color w:val="243771"/>
              <w:sz w:val="16"/>
            </w:rPr>
            <w:t xml:space="preserve">Documento creado el 7 de octubre de 2026</w:t>
          </w:r>
        </w:p>
      </w:tc>
      <w:tc>
        <w:tcPr>
          <w:tcW w:type="dxa" w:w="3600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  <w:tl2br w:val="none" w:sz="0" w:space="0" w:color="auto"/>
            <w:tr2bl w:val="none" w:sz="0" w:space="0" w:color="auto"/>
          </w:tcBorders>
          <w:vAlign w:val="center"/>
        </w:tcPr>
        <w:p>
          <w:pPr>
            <w:pStyle w:val="Normal"/>
            <w:spacing w:before="0" w:after="0"/>
            <w:jc w:val="end"/>
            <w:rPr/>
          </w:pPr>
          <w:r>
            <w:rPr>
              <w:color w:val="243771"/>
              <w:sz w:val="16"/>
            </w:rPr>
            <w:t xml:space="preserve">Página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3</w:t>
          </w:r>
          <w:r>
            <w:rPr/>
            <w:fldChar w:fldCharType="end"/>
          </w:r>
          <w:r>
            <w:rPr>
              <w:color w:val="243771"/>
              <w:sz w:val="16"/>
            </w:rPr>
            <w:t xml:space="preserve"> de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3</w:t>
          </w:r>
          <w:r>
            <w:rPr/>
            <w:fldChar w:fldCharType="end"/>
          </w:r>
        </w:p>
      </w:tc>
    </w:tr>
  </w:tbl>
</w:ftr>
</file>

<file path=word/header5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>
  <w:p>
    <w:pPr>
      <w:spacing w:before="0" w:after="80" w:line="276" w:lineRule="auto"/>
      <w:jc w:val="center"/>
      <w:rPr/>
    </w:pPr>
    <w:r>
      <w:rPr/>
      <w:drawing>
        <wp:inline>
          <wp:extent cx="1151890" cy="266065"/>
          <wp:effectExtent xmlns:wp="http://schemas.openxmlformats.org/drawingml/2006/wordprocessingDrawing" l="0" t="0" r="0" b="0"/>
          <wp:docPr id="3" name="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2"/>
                  <a:stretch>
                    <a:fillRect/>
                  </a:stretch>
                </pic:blipFill>
                <pic:spPr bwMode="auto">
                  <a:xfrm>
                    <a:off x="0" y="0"/>
                    <a:ext cx="1151890" cy="266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7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>
  <w:p>
    <w:pPr>
      <w:pStyle w:val="Header"/>
      <w:tabs>
        <w:tab w:pos="4680" w:val="center"/>
        <w:tab w:pos="9360" w:val="right"/>
        <w:tab w:pos="720" w:val="clear"/>
      </w:tabs>
      <w:spacing w:line="240" w:lineRule="auto"/>
      <w:rPr/>
    </w:pPr>
  </w:p>
</w:hdr>
</file>

<file path=word/header9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>
  <w:p>
    <w:pPr>
      <w:spacing w:before="0" w:after="80" w:line="276" w:lineRule="auto"/>
      <w:jc w:val="center"/>
      <w:rPr/>
    </w:pPr>
    <w:r>
      <w:rPr/>
      <w:drawing>
        <wp:inline>
          <wp:extent cx="1151890" cy="266065"/>
          <wp:effectExtent xmlns:wp="http://schemas.openxmlformats.org/drawingml/2006/wordprocessingDrawing" l="0" t="0" r="0" b="0"/>
          <wp:docPr id="4" name="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4"/>
                  <a:stretch>
                    <a:fillRect/>
                  </a:stretch>
                </pic:blipFill>
                <pic:spPr bwMode="auto">
                  <a:xfrm>
                    <a:off x="0" y="0"/>
                    <a:ext cx="1151890" cy="266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pPr>
        <w:spacing/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spacing/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pPr>
        <w:spacing/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pPr>
        <w:spacing/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spacing/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pPr>
        <w:spacing/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pPr>
        <w:spacing/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spacing/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pPr>
        <w:spacing/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pPr>
        <w:spacing/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pPr>
        <w:spacing/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pPr>
        <w:spacing/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pPr>
        <w:spacing/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pPr>
        <w:spacing/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pPr>
        <w:spacing/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pPr>
        <w:spacing/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pPr>
        <w:spacing/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pPr>
        <w:spacing/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multilevel"/>
    <w:lvl w:ilvl="0">
      <w:start w:val="1"/>
      <w:numFmt w:val="bullet"/>
      <w:pStyle w:val="ListBullet"/>
      <w:suff w:val="tab"/>
      <w:lvlText w:val=""/>
      <w:pPr>
        <w:tabs>
          <w:tab w:pos="360" w:val="num"/>
        </w:tabs>
        <w:spacing/>
        <w:ind w:hanging="360"/>
      </w:pPr>
      <w:rPr>
        <w:rFonts w:ascii="Symbol" w:eastAsia="Symbol" w:hAnsi="Symbol" w:cs="Symbol" w:hint="default"/>
      </w:rPr>
    </w:lvl>
    <w:lvl w:ilvl="1">
      <w:start w:val="1"/>
      <w:numFmt w:val="decimal"/>
      <w:suff w:val="tab"/>
      <w:lvlText w:val="%2."/>
      <w:pPr>
        <w:tabs>
          <w:tab w:pos="1080" w:val="num"/>
        </w:tabs>
        <w:spacing/>
        <w:ind w:hanging="360"/>
      </w:pPr>
      <w:rPr/>
    </w:lvl>
    <w:lvl w:ilvl="2">
      <w:start w:val="1"/>
      <w:numFmt w:val="decimal"/>
      <w:suff w:val="tab"/>
      <w:lvlText w:val="%3."/>
      <w:pPr>
        <w:tabs>
          <w:tab w:pos="1440" w:val="num"/>
        </w:tabs>
        <w:spacing/>
        <w:ind w:hanging="360"/>
      </w:pPr>
      <w:rPr/>
    </w:lvl>
    <w:lvl w:ilvl="3">
      <w:start w:val="1"/>
      <w:numFmt w:val="decimal"/>
      <w:suff w:val="tab"/>
      <w:lvlText w:val="%4."/>
      <w:pPr>
        <w:tabs>
          <w:tab w:pos="1800" w:val="num"/>
        </w:tabs>
        <w:spacing/>
        <w:ind w:hanging="360"/>
      </w:pPr>
      <w:rPr/>
    </w:lvl>
    <w:lvl w:ilvl="4">
      <w:start w:val="1"/>
      <w:numFmt w:val="decimal"/>
      <w:suff w:val="tab"/>
      <w:lvlText w:val="%5."/>
      <w:pPr>
        <w:tabs>
          <w:tab w:pos="2160" w:val="num"/>
        </w:tabs>
        <w:spacing/>
        <w:ind w:hanging="360"/>
      </w:pPr>
      <w:rPr/>
    </w:lvl>
    <w:lvl w:ilvl="5">
      <w:start w:val="1"/>
      <w:numFmt w:val="decimal"/>
      <w:suff w:val="tab"/>
      <w:lvlText w:val="%6."/>
      <w:pPr>
        <w:tabs>
          <w:tab w:pos="2520" w:val="num"/>
        </w:tabs>
        <w:spacing/>
        <w:ind w:hanging="360"/>
      </w:pPr>
      <w:rPr/>
    </w:lvl>
    <w:lvl w:ilvl="6">
      <w:start w:val="1"/>
      <w:numFmt w:val="decimal"/>
      <w:suff w:val="tab"/>
      <w:lvlText w:val="%7."/>
      <w:pPr>
        <w:tabs>
          <w:tab w:pos="2880" w:val="num"/>
        </w:tabs>
        <w:spacing/>
        <w:ind w:hanging="360"/>
      </w:pPr>
      <w:rPr/>
    </w:lvl>
    <w:lvl w:ilvl="7">
      <w:start w:val="1"/>
      <w:numFmt w:val="decimal"/>
      <w:suff w:val="tab"/>
      <w:lvlText w:val="%8."/>
      <w:pPr>
        <w:tabs>
          <w:tab w:pos="3240" w:val="num"/>
        </w:tabs>
        <w:spacing/>
        <w:ind w:hanging="360"/>
      </w:pPr>
      <w:rPr/>
    </w:lvl>
    <w:lvl w:ilvl="8">
      <w:start w:val="1"/>
      <w:numFmt w:val="decimal"/>
      <w:suff w:val="tab"/>
      <w:lvlText w:val="%9."/>
      <w:pPr>
        <w:tabs>
          <w:tab w:pos="3600" w:val="num"/>
        </w:tabs>
        <w:spacing/>
        <w:ind w:hanging="360"/>
      </w:pPr>
      <w:rPr/>
    </w:lvl>
  </w:abstractNum>
  <w:abstractNum w:abstractNumId="3">
    <w:multiLevelType w:val="multilevel"/>
    <w:lvl w:ilvl="0">
      <w:start w:val="1"/>
      <w:numFmt w:val="bullet"/>
      <w:pStyle w:val="ListBullet2"/>
      <w:suff w:val="tab"/>
      <w:lvlText w:val=""/>
      <w:pPr>
        <w:tabs>
          <w:tab w:pos="720" w:val="num"/>
        </w:tabs>
        <w:spacing/>
        <w:ind w:hanging="360"/>
      </w:pPr>
      <w:rPr>
        <w:rFonts w:ascii="Symbol" w:eastAsia="Symbol" w:hAnsi="Symbol" w:cs="Symbol" w:hint="default"/>
      </w:rPr>
    </w:lvl>
    <w:lvl w:ilvl="1">
      <w:start w:val="1"/>
      <w:numFmt w:val="decimal"/>
      <w:suff w:val="tab"/>
      <w:lvlText w:val="%2."/>
      <w:pPr>
        <w:tabs>
          <w:tab w:pos="1080" w:val="num"/>
        </w:tabs>
        <w:spacing/>
        <w:ind w:hanging="360"/>
      </w:pPr>
      <w:rPr/>
    </w:lvl>
    <w:lvl w:ilvl="2">
      <w:start w:val="1"/>
      <w:numFmt w:val="decimal"/>
      <w:suff w:val="tab"/>
      <w:lvlText w:val="%3."/>
      <w:pPr>
        <w:tabs>
          <w:tab w:pos="1440" w:val="num"/>
        </w:tabs>
        <w:spacing/>
        <w:ind w:hanging="360"/>
      </w:pPr>
      <w:rPr/>
    </w:lvl>
    <w:lvl w:ilvl="3">
      <w:start w:val="1"/>
      <w:numFmt w:val="decimal"/>
      <w:suff w:val="tab"/>
      <w:lvlText w:val="%4."/>
      <w:pPr>
        <w:tabs>
          <w:tab w:pos="1800" w:val="num"/>
        </w:tabs>
        <w:spacing/>
        <w:ind w:hanging="360"/>
      </w:pPr>
      <w:rPr/>
    </w:lvl>
    <w:lvl w:ilvl="4">
      <w:start w:val="1"/>
      <w:numFmt w:val="decimal"/>
      <w:suff w:val="tab"/>
      <w:lvlText w:val="%5."/>
      <w:pPr>
        <w:tabs>
          <w:tab w:pos="2160" w:val="num"/>
        </w:tabs>
        <w:spacing/>
        <w:ind w:hanging="360"/>
      </w:pPr>
      <w:rPr/>
    </w:lvl>
    <w:lvl w:ilvl="5">
      <w:start w:val="1"/>
      <w:numFmt w:val="decimal"/>
      <w:suff w:val="tab"/>
      <w:lvlText w:val="%6."/>
      <w:pPr>
        <w:tabs>
          <w:tab w:pos="2520" w:val="num"/>
        </w:tabs>
        <w:spacing/>
        <w:ind w:hanging="360"/>
      </w:pPr>
      <w:rPr/>
    </w:lvl>
    <w:lvl w:ilvl="6">
      <w:start w:val="1"/>
      <w:numFmt w:val="decimal"/>
      <w:suff w:val="tab"/>
      <w:lvlText w:val="%7."/>
      <w:pPr>
        <w:tabs>
          <w:tab w:pos="2880" w:val="num"/>
        </w:tabs>
        <w:spacing/>
        <w:ind w:hanging="360"/>
      </w:pPr>
      <w:rPr/>
    </w:lvl>
    <w:lvl w:ilvl="7">
      <w:start w:val="1"/>
      <w:numFmt w:val="decimal"/>
      <w:suff w:val="tab"/>
      <w:lvlText w:val="%8."/>
      <w:pPr>
        <w:tabs>
          <w:tab w:pos="3240" w:val="num"/>
        </w:tabs>
        <w:spacing/>
        <w:ind w:hanging="360"/>
      </w:pPr>
      <w:rPr/>
    </w:lvl>
    <w:lvl w:ilvl="8">
      <w:start w:val="1"/>
      <w:numFmt w:val="decimal"/>
      <w:suff w:val="tab"/>
      <w:lvlText w:val="%9."/>
      <w:pPr>
        <w:tabs>
          <w:tab w:pos="3600" w:val="num"/>
        </w:tabs>
        <w:spacing/>
        <w:ind w:hanging="360"/>
      </w:pPr>
      <w:rPr/>
    </w:lvl>
  </w:abstractNum>
  <w:abstractNum w:abstractNumId="4">
    <w:multiLevelType w:val="multilevel"/>
    <w:lvl w:ilvl="0">
      <w:start w:val="1"/>
      <w:numFmt w:val="bullet"/>
      <w:pStyle w:val="ListBullet3"/>
      <w:suff w:val="tab"/>
      <w:lvlText w:val=""/>
      <w:pPr>
        <w:tabs>
          <w:tab w:pos="1080" w:val="num"/>
        </w:tabs>
        <w:spacing/>
        <w:ind w:hanging="360"/>
      </w:pPr>
      <w:rPr>
        <w:rFonts w:ascii="Symbol" w:eastAsia="Symbol" w:hAnsi="Symbol" w:cs="Symbol" w:hint="default"/>
      </w:rPr>
    </w:lvl>
    <w:lvl w:ilvl="1">
      <w:start w:val="1"/>
      <w:numFmt w:val="decimal"/>
      <w:suff w:val="tab"/>
      <w:lvlText w:val="%2."/>
      <w:pPr>
        <w:tabs>
          <w:tab w:pos="1080" w:val="num"/>
        </w:tabs>
        <w:spacing/>
        <w:ind w:hanging="360"/>
      </w:pPr>
      <w:rPr/>
    </w:lvl>
    <w:lvl w:ilvl="2">
      <w:start w:val="1"/>
      <w:numFmt w:val="decimal"/>
      <w:suff w:val="tab"/>
      <w:lvlText w:val="%3."/>
      <w:pPr>
        <w:tabs>
          <w:tab w:pos="1440" w:val="num"/>
        </w:tabs>
        <w:spacing/>
        <w:ind w:hanging="360"/>
      </w:pPr>
      <w:rPr/>
    </w:lvl>
    <w:lvl w:ilvl="3">
      <w:start w:val="1"/>
      <w:numFmt w:val="decimal"/>
      <w:suff w:val="tab"/>
      <w:lvlText w:val="%4."/>
      <w:pPr>
        <w:tabs>
          <w:tab w:pos="1800" w:val="num"/>
        </w:tabs>
        <w:spacing/>
        <w:ind w:hanging="360"/>
      </w:pPr>
      <w:rPr/>
    </w:lvl>
    <w:lvl w:ilvl="4">
      <w:start w:val="1"/>
      <w:numFmt w:val="decimal"/>
      <w:suff w:val="tab"/>
      <w:lvlText w:val="%5."/>
      <w:pPr>
        <w:tabs>
          <w:tab w:pos="2160" w:val="num"/>
        </w:tabs>
        <w:spacing/>
        <w:ind w:hanging="360"/>
      </w:pPr>
      <w:rPr/>
    </w:lvl>
    <w:lvl w:ilvl="5">
      <w:start w:val="1"/>
      <w:numFmt w:val="decimal"/>
      <w:suff w:val="tab"/>
      <w:lvlText w:val="%6."/>
      <w:pPr>
        <w:tabs>
          <w:tab w:pos="2520" w:val="num"/>
        </w:tabs>
        <w:spacing/>
        <w:ind w:hanging="360"/>
      </w:pPr>
      <w:rPr/>
    </w:lvl>
    <w:lvl w:ilvl="6">
      <w:start w:val="1"/>
      <w:numFmt w:val="decimal"/>
      <w:suff w:val="tab"/>
      <w:lvlText w:val="%7."/>
      <w:pPr>
        <w:tabs>
          <w:tab w:pos="2880" w:val="num"/>
        </w:tabs>
        <w:spacing/>
        <w:ind w:hanging="360"/>
      </w:pPr>
      <w:rPr/>
    </w:lvl>
    <w:lvl w:ilvl="7">
      <w:start w:val="1"/>
      <w:numFmt w:val="decimal"/>
      <w:suff w:val="tab"/>
      <w:lvlText w:val="%8."/>
      <w:pPr>
        <w:tabs>
          <w:tab w:pos="3240" w:val="num"/>
        </w:tabs>
        <w:spacing/>
        <w:ind w:hanging="360"/>
      </w:pPr>
      <w:rPr/>
    </w:lvl>
    <w:lvl w:ilvl="8">
      <w:start w:val="1"/>
      <w:numFmt w:val="decimal"/>
      <w:suff w:val="tab"/>
      <w:lvlText w:val="%9."/>
      <w:pPr>
        <w:tabs>
          <w:tab w:pos="3600" w:val="num"/>
        </w:tabs>
        <w:spacing/>
        <w:ind w:hanging="360"/>
      </w:pPr>
      <w:rPr/>
    </w:lvl>
  </w:abstractNum>
  <w:abstractNum w:abstractNumId="5">
    <w:multiLevelType w:val="multilevel"/>
    <w:lvl w:ilvl="0">
      <w:start w:val="1"/>
      <w:numFmt w:val="decimal"/>
      <w:pStyle w:val="ListNumber"/>
      <w:suff w:val="tab"/>
      <w:lvlText w:val="%1."/>
      <w:pPr>
        <w:tabs>
          <w:tab w:pos="360" w:val="num"/>
        </w:tabs>
        <w:spacing/>
        <w:ind w:hanging="360"/>
      </w:pPr>
      <w:rPr/>
    </w:lvl>
    <w:lvl w:ilvl="1">
      <w:start w:val="1"/>
      <w:numFmt w:val="decimal"/>
      <w:suff w:val="tab"/>
      <w:lvlText w:val="%2."/>
      <w:pPr>
        <w:tabs>
          <w:tab w:pos="1080" w:val="num"/>
        </w:tabs>
        <w:spacing/>
        <w:ind w:hanging="360"/>
      </w:pPr>
      <w:rPr/>
    </w:lvl>
    <w:lvl w:ilvl="2">
      <w:start w:val="1"/>
      <w:numFmt w:val="decimal"/>
      <w:suff w:val="tab"/>
      <w:lvlText w:val="%3."/>
      <w:pPr>
        <w:tabs>
          <w:tab w:pos="1440" w:val="num"/>
        </w:tabs>
        <w:spacing/>
        <w:ind w:hanging="360"/>
      </w:pPr>
      <w:rPr/>
    </w:lvl>
    <w:lvl w:ilvl="3">
      <w:start w:val="1"/>
      <w:numFmt w:val="decimal"/>
      <w:suff w:val="tab"/>
      <w:lvlText w:val="%4."/>
      <w:pPr>
        <w:tabs>
          <w:tab w:pos="1800" w:val="num"/>
        </w:tabs>
        <w:spacing/>
        <w:ind w:hanging="360"/>
      </w:pPr>
      <w:rPr/>
    </w:lvl>
    <w:lvl w:ilvl="4">
      <w:start w:val="1"/>
      <w:numFmt w:val="decimal"/>
      <w:suff w:val="tab"/>
      <w:lvlText w:val="%5."/>
      <w:pPr>
        <w:tabs>
          <w:tab w:pos="2160" w:val="num"/>
        </w:tabs>
        <w:spacing/>
        <w:ind w:hanging="360"/>
      </w:pPr>
      <w:rPr/>
    </w:lvl>
    <w:lvl w:ilvl="5">
      <w:start w:val="1"/>
      <w:numFmt w:val="decimal"/>
      <w:suff w:val="tab"/>
      <w:lvlText w:val="%6."/>
      <w:pPr>
        <w:tabs>
          <w:tab w:pos="2520" w:val="num"/>
        </w:tabs>
        <w:spacing/>
        <w:ind w:hanging="360"/>
      </w:pPr>
      <w:rPr/>
    </w:lvl>
    <w:lvl w:ilvl="6">
      <w:start w:val="1"/>
      <w:numFmt w:val="decimal"/>
      <w:suff w:val="tab"/>
      <w:lvlText w:val="%7."/>
      <w:pPr>
        <w:tabs>
          <w:tab w:pos="2880" w:val="num"/>
        </w:tabs>
        <w:spacing/>
        <w:ind w:hanging="360"/>
      </w:pPr>
      <w:rPr/>
    </w:lvl>
    <w:lvl w:ilvl="7">
      <w:start w:val="1"/>
      <w:numFmt w:val="decimal"/>
      <w:suff w:val="tab"/>
      <w:lvlText w:val="%8."/>
      <w:pPr>
        <w:tabs>
          <w:tab w:pos="3240" w:val="num"/>
        </w:tabs>
        <w:spacing/>
        <w:ind w:hanging="360"/>
      </w:pPr>
      <w:rPr/>
    </w:lvl>
    <w:lvl w:ilvl="8">
      <w:start w:val="1"/>
      <w:numFmt w:val="decimal"/>
      <w:suff w:val="tab"/>
      <w:lvlText w:val="%9."/>
      <w:pPr>
        <w:tabs>
          <w:tab w:pos="3600" w:val="num"/>
        </w:tabs>
        <w:spacing/>
        <w:ind w:hanging="360"/>
      </w:pPr>
      <w:rPr/>
    </w:lvl>
  </w:abstractNum>
  <w:abstractNum w:abstractNumId="6">
    <w:multiLevelType w:val="multilevel"/>
    <w:lvl w:ilvl="0">
      <w:start w:val="1"/>
      <w:numFmt w:val="decimal"/>
      <w:pStyle w:val="ListNumber2"/>
      <w:suff w:val="tab"/>
      <w:lvlText w:val="%1."/>
      <w:pPr>
        <w:tabs>
          <w:tab w:pos="720" w:val="num"/>
        </w:tabs>
        <w:spacing/>
        <w:ind w:hanging="360"/>
      </w:pPr>
      <w:rPr/>
    </w:lvl>
    <w:lvl w:ilvl="1">
      <w:start w:val="1"/>
      <w:numFmt w:val="decimal"/>
      <w:suff w:val="tab"/>
      <w:lvlText w:val="%2."/>
      <w:pPr>
        <w:tabs>
          <w:tab w:pos="1080" w:val="num"/>
        </w:tabs>
        <w:spacing/>
        <w:ind w:hanging="360"/>
      </w:pPr>
      <w:rPr/>
    </w:lvl>
    <w:lvl w:ilvl="2">
      <w:start w:val="1"/>
      <w:numFmt w:val="decimal"/>
      <w:suff w:val="tab"/>
      <w:lvlText w:val="%3."/>
      <w:pPr>
        <w:tabs>
          <w:tab w:pos="1440" w:val="num"/>
        </w:tabs>
        <w:spacing/>
        <w:ind w:hanging="360"/>
      </w:pPr>
      <w:rPr/>
    </w:lvl>
    <w:lvl w:ilvl="3">
      <w:start w:val="1"/>
      <w:numFmt w:val="decimal"/>
      <w:suff w:val="tab"/>
      <w:lvlText w:val="%4."/>
      <w:pPr>
        <w:tabs>
          <w:tab w:pos="1800" w:val="num"/>
        </w:tabs>
        <w:spacing/>
        <w:ind w:hanging="360"/>
      </w:pPr>
      <w:rPr/>
    </w:lvl>
    <w:lvl w:ilvl="4">
      <w:start w:val="1"/>
      <w:numFmt w:val="decimal"/>
      <w:suff w:val="tab"/>
      <w:lvlText w:val="%5."/>
      <w:pPr>
        <w:tabs>
          <w:tab w:pos="2160" w:val="num"/>
        </w:tabs>
        <w:spacing/>
        <w:ind w:hanging="360"/>
      </w:pPr>
      <w:rPr/>
    </w:lvl>
    <w:lvl w:ilvl="5">
      <w:start w:val="1"/>
      <w:numFmt w:val="decimal"/>
      <w:suff w:val="tab"/>
      <w:lvlText w:val="%6."/>
      <w:pPr>
        <w:tabs>
          <w:tab w:pos="2520" w:val="num"/>
        </w:tabs>
        <w:spacing/>
        <w:ind w:hanging="360"/>
      </w:pPr>
      <w:rPr/>
    </w:lvl>
    <w:lvl w:ilvl="6">
      <w:start w:val="1"/>
      <w:numFmt w:val="decimal"/>
      <w:suff w:val="tab"/>
      <w:lvlText w:val="%7."/>
      <w:pPr>
        <w:tabs>
          <w:tab w:pos="2880" w:val="num"/>
        </w:tabs>
        <w:spacing/>
        <w:ind w:hanging="360"/>
      </w:pPr>
      <w:rPr/>
    </w:lvl>
    <w:lvl w:ilvl="7">
      <w:start w:val="1"/>
      <w:numFmt w:val="decimal"/>
      <w:suff w:val="tab"/>
      <w:lvlText w:val="%8."/>
      <w:pPr>
        <w:tabs>
          <w:tab w:pos="3240" w:val="num"/>
        </w:tabs>
        <w:spacing/>
        <w:ind w:hanging="360"/>
      </w:pPr>
      <w:rPr/>
    </w:lvl>
    <w:lvl w:ilvl="8">
      <w:start w:val="1"/>
      <w:numFmt w:val="decimal"/>
      <w:suff w:val="tab"/>
      <w:lvlText w:val="%9."/>
      <w:pPr>
        <w:tabs>
          <w:tab w:pos="3600" w:val="num"/>
        </w:tabs>
        <w:spacing/>
        <w:ind w:hanging="360"/>
      </w:pPr>
      <w:rPr/>
    </w:lvl>
  </w:abstractNum>
  <w:abstractNum w:abstractNumId="7">
    <w:multiLevelType w:val="multilevel"/>
    <w:lvl w:ilvl="0">
      <w:start w:val="1"/>
      <w:numFmt w:val="decimal"/>
      <w:pStyle w:val="ListNumber3"/>
      <w:suff w:val="tab"/>
      <w:lvlText w:val="%1."/>
      <w:pPr>
        <w:tabs>
          <w:tab w:pos="1080" w:val="num"/>
        </w:tabs>
        <w:spacing/>
        <w:ind w:hanging="360"/>
      </w:pPr>
      <w:rPr/>
    </w:lvl>
    <w:lvl w:ilvl="1">
      <w:start w:val="1"/>
      <w:numFmt w:val="decimal"/>
      <w:suff w:val="tab"/>
      <w:lvlText w:val="%2."/>
      <w:pPr>
        <w:tabs>
          <w:tab w:pos="1080" w:val="num"/>
        </w:tabs>
        <w:spacing/>
        <w:ind w:hanging="360"/>
      </w:pPr>
      <w:rPr/>
    </w:lvl>
    <w:lvl w:ilvl="2">
      <w:start w:val="1"/>
      <w:numFmt w:val="decimal"/>
      <w:suff w:val="tab"/>
      <w:lvlText w:val="%3."/>
      <w:pPr>
        <w:tabs>
          <w:tab w:pos="1440" w:val="num"/>
        </w:tabs>
        <w:spacing/>
        <w:ind w:hanging="360"/>
      </w:pPr>
      <w:rPr/>
    </w:lvl>
    <w:lvl w:ilvl="3">
      <w:start w:val="1"/>
      <w:numFmt w:val="decimal"/>
      <w:suff w:val="tab"/>
      <w:lvlText w:val="%4."/>
      <w:pPr>
        <w:tabs>
          <w:tab w:pos="1800" w:val="num"/>
        </w:tabs>
        <w:spacing/>
        <w:ind w:hanging="360"/>
      </w:pPr>
      <w:rPr/>
    </w:lvl>
    <w:lvl w:ilvl="4">
      <w:start w:val="1"/>
      <w:numFmt w:val="decimal"/>
      <w:suff w:val="tab"/>
      <w:lvlText w:val="%5."/>
      <w:pPr>
        <w:tabs>
          <w:tab w:pos="2160" w:val="num"/>
        </w:tabs>
        <w:spacing/>
        <w:ind w:hanging="360"/>
      </w:pPr>
      <w:rPr/>
    </w:lvl>
    <w:lvl w:ilvl="5">
      <w:start w:val="1"/>
      <w:numFmt w:val="decimal"/>
      <w:suff w:val="tab"/>
      <w:lvlText w:val="%6."/>
      <w:pPr>
        <w:tabs>
          <w:tab w:pos="2520" w:val="num"/>
        </w:tabs>
        <w:spacing/>
        <w:ind w:hanging="360"/>
      </w:pPr>
      <w:rPr/>
    </w:lvl>
    <w:lvl w:ilvl="6">
      <w:start w:val="1"/>
      <w:numFmt w:val="decimal"/>
      <w:suff w:val="tab"/>
      <w:lvlText w:val="%7."/>
      <w:pPr>
        <w:tabs>
          <w:tab w:pos="2880" w:val="num"/>
        </w:tabs>
        <w:spacing/>
        <w:ind w:hanging="360"/>
      </w:pPr>
      <w:rPr/>
    </w:lvl>
    <w:lvl w:ilvl="7">
      <w:start w:val="1"/>
      <w:numFmt w:val="decimal"/>
      <w:suff w:val="tab"/>
      <w:lvlText w:val="%8."/>
      <w:pPr>
        <w:tabs>
          <w:tab w:pos="3240" w:val="num"/>
        </w:tabs>
        <w:spacing/>
        <w:ind w:hanging="360"/>
      </w:pPr>
      <w:rPr/>
    </w:lvl>
    <w:lvl w:ilvl="8">
      <w:start w:val="1"/>
      <w:numFmt w:val="decimal"/>
      <w:suff w:val="tab"/>
      <w:lvlText w:val="%9."/>
      <w:pPr>
        <w:tabs>
          <w:tab w:pos="3600" w:val="num"/>
        </w:tabs>
        <w:spacing/>
        <w:ind w:hanging="360"/>
      </w:pPr>
      <w:rPr/>
    </w:lvl>
  </w:abstractNum>
  <w:abstractNum w:abstractNumId="8">
    <w:multiLevelType w:val="multilevel"/>
    <w:lvl w:ilvl="0">
      <w:start w:val="1"/>
      <w:numFmt w:val="none"/>
      <w:suff w:val="nothing"/>
      <w:lvlText w:val=""/>
      <w:pPr>
        <w:tabs>
          <w:tab w:pos="0" w:val="num"/>
        </w:tabs>
        <w:spacing/>
        <w:ind w:firstLine="0"/>
      </w:pPr>
      <w:rPr/>
    </w:lvl>
    <w:lvl w:ilvl="1">
      <w:start w:val="1"/>
      <w:numFmt w:val="none"/>
      <w:suff w:val="nothing"/>
      <w:lvlText w:val=""/>
      <w:pPr>
        <w:tabs>
          <w:tab w:pos="0" w:val="num"/>
        </w:tabs>
        <w:spacing/>
        <w:ind w:firstLine="0"/>
      </w:pPr>
      <w:rPr/>
    </w:lvl>
    <w:lvl w:ilvl="2">
      <w:start w:val="1"/>
      <w:numFmt w:val="none"/>
      <w:suff w:val="nothing"/>
      <w:lvlText w:val=""/>
      <w:pPr>
        <w:tabs>
          <w:tab w:pos="0" w:val="num"/>
        </w:tabs>
        <w:spacing/>
        <w:ind w:firstLine="0"/>
      </w:pPr>
      <w:rPr/>
    </w:lvl>
    <w:lvl w:ilvl="3">
      <w:start w:val="1"/>
      <w:numFmt w:val="none"/>
      <w:suff w:val="nothing"/>
      <w:lvlText w:val=""/>
      <w:pPr>
        <w:tabs>
          <w:tab w:pos="0" w:val="num"/>
        </w:tabs>
        <w:spacing/>
        <w:ind w:firstLine="0"/>
      </w:pPr>
      <w:rPr/>
    </w:lvl>
    <w:lvl w:ilvl="4">
      <w:start w:val="1"/>
      <w:numFmt w:val="none"/>
      <w:suff w:val="nothing"/>
      <w:lvlText w:val=""/>
      <w:pPr>
        <w:tabs>
          <w:tab w:pos="0" w:val="num"/>
        </w:tabs>
        <w:spacing/>
        <w:ind w:firstLine="0"/>
      </w:pPr>
      <w:rPr/>
    </w:lvl>
    <w:lvl w:ilvl="5">
      <w:start w:val="1"/>
      <w:numFmt w:val="none"/>
      <w:suff w:val="nothing"/>
      <w:lvlText w:val=""/>
      <w:pPr>
        <w:tabs>
          <w:tab w:pos="0" w:val="num"/>
        </w:tabs>
        <w:spacing/>
        <w:ind w:firstLine="0"/>
      </w:pPr>
      <w:rPr/>
    </w:lvl>
    <w:lvl w:ilvl="6">
      <w:start w:val="1"/>
      <w:numFmt w:val="none"/>
      <w:suff w:val="nothing"/>
      <w:lvlText w:val=""/>
      <w:pPr>
        <w:tabs>
          <w:tab w:pos="0" w:val="num"/>
        </w:tabs>
        <w:spacing/>
        <w:ind w:firstLine="0"/>
      </w:pPr>
      <w:rPr/>
    </w:lvl>
    <w:lvl w:ilvl="7">
      <w:start w:val="1"/>
      <w:numFmt w:val="none"/>
      <w:suff w:val="nothing"/>
      <w:lvlText w:val=""/>
      <w:pPr>
        <w:tabs>
          <w:tab w:pos="0" w:val="num"/>
        </w:tabs>
        <w:spacing/>
        <w:ind w:firstLine="0"/>
      </w:pPr>
      <w:rPr/>
    </w:lvl>
    <w:lvl w:ilvl="8">
      <w:start w:val="1"/>
      <w:numFmt w:val="none"/>
      <w:suff w:val="nothing"/>
      <w:lvlText w:val=""/>
      <w:pPr>
        <w:tabs>
          <w:tab w:pos="0" w:val="num"/>
        </w:tabs>
        <w:spacing/>
        <w:ind w:firstLine="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percent="130"/>
  <w:defaultTabStop w:val="720"/>
  <w:characterSpacingControl w:val="doNotCompress"/>
  <w:autoHyphenation/>
  <w:hyphenationZone w:val="0"/>
  <w:footnotePr>
    <w:pos w:val="pageBottom"/>
    <w:numFmt w:val="decimal"/>
    <w:numRestart w:val="continuous"/>
    <w:numStart w:val="1"/>
  </w:footnotePr>
  <w:endnotePr>
    <w:pos w:val="docEnd"/>
    <w:numFmt w:val="lowerRoman"/>
    <w:numRestart w:val="continuous"/>
    <w:numStart w:val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ar-S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eastAsiaTheme="minorEastAsia" w:hAnsiTheme="minorHAnsi" w:cstheme="minorBidi" w:ascii="Cambria"/>
        <w:sz w:val="22"/>
        <w:szCs w:val="22"/>
        <w:lang w:val="en-US" w:eastAsia="en-US" w:bidi="ar-SA"/>
      </w:rPr>
    </w:rPrDefault>
    <w:pPrDefault>
      <w:pPr>
        <w:spacing/>
        <w:suppressAutoHyphens/>
      </w:pPr>
    </w:pPrDefault>
  </w:docDefaults>
  <w:latentStyles xmlns:w="http://schemas.openxmlformats.org/wordprocessingml/2006/main"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numbering" w:default="1" w:styleId="NoList">
    <w:name w:val="No List"/>
    <w:uiPriority w:val="99"/>
    <w:semiHidden/>
    <w:unhideWhenUsed/>
  </w:style>
  <w:style w:type="paragraph" w:styleId="Normal" w:default="1">
    <w:name w:val="Normal"/>
    <w:next w:val="Normal"/>
    <w:qFormat/>
    <w:pPr>
      <w:widowControl w:val="1"/>
      <w:bidi w:val="false"/>
      <w:spacing w:before="0" w:after="200" w:line="276" w:lineRule="auto"/>
      <w:jc w:val="left"/>
    </w:pPr>
    <w:rPr>
      <w:rFonts w:eastAsiaTheme="minorEastAsia" w:cstheme="minorBidi" w:ascii="Arial" w:hAnsi="Arial"/>
      <w:color w:val="auto"/>
      <w:sz w:val="20"/>
      <w:szCs w:val="22"/>
      <w:lang w:val="en-US" w:eastAsia="en-US" w:bidi="ar-SA"/>
    </w:rPr>
  </w:style>
  <w:style w:type="paragraph" w:styleId="Heading1">
    <w:name w:val="Heading 1"/>
    <w:basedOn w:val="Normal"/>
    <w:link w:val="Heading1Char"/>
    <w:next w:val="Normal"/>
    <w:qFormat/>
    <w:pPr>
      <w:keepNext/>
      <w:keepLines/>
      <w:spacing w:before="480" w:after="0"/>
      <w:outlineLvl w:val="0"/>
    </w:pPr>
    <w:rPr>
      <w:rFonts w:eastAsiaTheme="majorEastAsia" w:hAnsiTheme="majorHAnsi" w:cstheme="majorBidi" w:ascii="Calibri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next w:val="Normal"/>
    <w:unhideWhenUsed/>
    <w:qFormat/>
    <w:pPr>
      <w:keepNext/>
      <w:keepLines/>
      <w:spacing w:before="200" w:after="0"/>
      <w:outlineLvl w:val="1"/>
    </w:pPr>
    <w:rPr>
      <w:rFonts w:eastAsiaTheme="majorEastAsia" w:hAnsiTheme="majorHAnsi" w:cstheme="majorBidi" w:ascii="Calibri"/>
      <w:b/>
      <w:bCs/>
      <w:color w:val="4F81BD"/>
      <w:sz w:val="26"/>
      <w:szCs w:val="26"/>
    </w:rPr>
  </w:style>
  <w:style w:type="paragraph" w:styleId="Heading3">
    <w:name w:val="Heading 3"/>
    <w:basedOn w:val="Normal"/>
    <w:link w:val="Heading3Char"/>
    <w:next w:val="Normal"/>
    <w:unhideWhenUsed/>
    <w:qFormat/>
    <w:pPr>
      <w:keepNext/>
      <w:keepLines/>
      <w:spacing w:before="200" w:after="0"/>
      <w:outlineLvl w:val="2"/>
    </w:pPr>
    <w:rPr>
      <w:rFonts w:eastAsiaTheme="majorEastAsia" w:hAnsiTheme="majorHAnsi" w:cstheme="majorBidi" w:ascii="Calibri"/>
      <w:b/>
      <w:bCs/>
      <w:color w:val="4F81BD"/>
    </w:rPr>
  </w:style>
  <w:style w:type="paragraph" w:styleId="Heading4">
    <w:name w:val="Heading 4"/>
    <w:basedOn w:val="Normal"/>
    <w:link w:val="Heading4Char"/>
    <w:next w:val="Normal"/>
    <w:semiHidden/>
    <w:unhideWhenUsed/>
    <w:qFormat/>
    <w:pPr>
      <w:keepNext/>
      <w:keepLines/>
      <w:spacing w:before="200" w:after="0"/>
      <w:outlineLvl w:val="3"/>
    </w:pPr>
    <w:rPr>
      <w:rFonts w:eastAsiaTheme="majorEastAsia" w:hAnsiTheme="majorHAnsi" w:cstheme="majorBidi" w:ascii="Calibri"/>
      <w:b/>
      <w:bCs/>
      <w:i/>
      <w:iCs/>
      <w:color w:val="4F81BD"/>
    </w:rPr>
  </w:style>
  <w:style w:type="paragraph" w:styleId="Heading5">
    <w:name w:val="Heading 5"/>
    <w:basedOn w:val="Normal"/>
    <w:link w:val="Heading5Char"/>
    <w:next w:val="Normal"/>
    <w:semiHidden/>
    <w:unhideWhenUsed/>
    <w:qFormat/>
    <w:pPr>
      <w:keepNext/>
      <w:keepLines/>
      <w:spacing w:before="200" w:after="0"/>
      <w:outlineLvl w:val="4"/>
    </w:pPr>
    <w:rPr>
      <w:rFonts w:eastAsiaTheme="majorEastAsia" w:hAnsiTheme="majorHAnsi" w:cstheme="majorBidi" w:ascii="Calibri"/>
      <w:color w:val="243F60"/>
    </w:rPr>
  </w:style>
  <w:style w:type="paragraph" w:styleId="Heading6">
    <w:name w:val="Heading 6"/>
    <w:basedOn w:val="Normal"/>
    <w:link w:val="Heading6Char"/>
    <w:next w:val="Normal"/>
    <w:semiHidden/>
    <w:unhideWhenUsed/>
    <w:qFormat/>
    <w:pPr>
      <w:keepNext/>
      <w:keepLines/>
      <w:spacing w:before="200" w:after="0"/>
      <w:outlineLvl w:val="5"/>
    </w:pPr>
    <w:rPr>
      <w:rFonts w:eastAsiaTheme="majorEastAsia" w:hAnsiTheme="majorHAnsi" w:cstheme="majorBidi" w:ascii="Calibri"/>
      <w:i/>
      <w:iCs/>
      <w:color w:val="243F60"/>
    </w:rPr>
  </w:style>
  <w:style w:type="paragraph" w:styleId="Heading7">
    <w:name w:val="Heading 7"/>
    <w:basedOn w:val="Normal"/>
    <w:link w:val="Heading7Char"/>
    <w:next w:val="Normal"/>
    <w:semiHidden/>
    <w:unhideWhenUsed/>
    <w:qFormat/>
    <w:pPr>
      <w:keepNext/>
      <w:keepLines/>
      <w:spacing w:before="200" w:after="0"/>
      <w:outlineLvl w:val="6"/>
    </w:pPr>
    <w:rPr>
      <w:rFonts w:eastAsiaTheme="majorEastAsia" w:hAnsiTheme="majorHAnsi" w:cstheme="majorBidi" w:ascii="Calibri"/>
      <w:i/>
      <w:iCs/>
      <w:color w:val="404040"/>
    </w:rPr>
  </w:style>
  <w:style w:type="paragraph" w:styleId="Heading8">
    <w:name w:val="Heading 8"/>
    <w:basedOn w:val="Normal"/>
    <w:link w:val="Heading8Char"/>
    <w:next w:val="Normal"/>
    <w:semiHidden/>
    <w:unhideWhenUsed/>
    <w:qFormat/>
    <w:pPr>
      <w:keepNext/>
      <w:keepLines/>
      <w:spacing w:before="200" w:after="0"/>
      <w:outlineLvl w:val="7"/>
    </w:pPr>
    <w:rPr>
      <w:rFonts w:eastAsiaTheme="majorEastAsia" w:hAnsiTheme="majorHAnsi" w:cstheme="majorBidi" w:ascii="Calibri"/>
      <w:color w:val="4F81BD"/>
      <w:sz w:val="20"/>
      <w:szCs w:val="20"/>
    </w:rPr>
  </w:style>
  <w:style w:type="paragraph" w:styleId="Heading9">
    <w:name w:val="Heading 9"/>
    <w:basedOn w:val="Normal"/>
    <w:link w:val="Heading9Char"/>
    <w:next w:val="Normal"/>
    <w:semiHidden/>
    <w:unhideWhenUsed/>
    <w:qFormat/>
    <w:pPr>
      <w:keepNext/>
      <w:keepLines/>
      <w:spacing w:before="200" w:after="0"/>
      <w:outlineLvl w:val="8"/>
    </w:pPr>
    <w:rPr>
      <w:rFonts w:eastAsiaTheme="majorEastAsia" w:hAnsiTheme="majorHAnsi" w:cstheme="majorBidi" w:ascii="Calibri"/>
      <w:i/>
      <w:iCs/>
      <w:color w:val="404040"/>
      <w:sz w:val="20"/>
      <w:szCs w:val="20"/>
    </w:rPr>
  </w:style>
  <w:style w:type="character" w:styleId="HeaderChar" w:customStyle="1">
    <w:name w:val="Header Char"/>
    <w:basedOn w:val="DefaultParagraphFont"/>
    <w:rPr/>
  </w:style>
  <w:style w:type="character" w:styleId="FooterChar" w:customStyle="1">
    <w:name w:val="Footer Char"/>
    <w:basedOn w:val="DefaultParagraphFont"/>
    <w:rPr/>
  </w:style>
  <w:style w:type="character" w:styleId="DefaultParagraphFont" w:default="1">
    <w:name w:val="Default Paragraph Font"/>
    <w:semiHidden/>
    <w:unhideWhenUsed/>
    <w:rPr/>
  </w:style>
  <w:style w:type="character" w:styleId="Heading1Char" w:customStyle="1">
    <w:name w:val="Heading 1 Char"/>
    <w:basedOn w:val="DefaultParagraphFont"/>
    <w:rPr>
      <w:rFonts w:eastAsiaTheme="majorEastAsia" w:hAnsiTheme="majorHAnsi" w:cstheme="majorBidi" w:ascii="Calibri"/>
      <w:b/>
      <w:bCs/>
      <w:color w:val="365F91"/>
      <w:sz w:val="28"/>
      <w:szCs w:val="28"/>
    </w:rPr>
  </w:style>
  <w:style w:type="character" w:styleId="Heading2Char" w:customStyle="1">
    <w:name w:val="Heading 2 Char"/>
    <w:basedOn w:val="DefaultParagraphFont"/>
    <w:rPr>
      <w:rFonts w:eastAsiaTheme="majorEastAsia" w:hAnsiTheme="majorHAnsi" w:cstheme="majorBidi" w:ascii="Calibri"/>
      <w:b/>
      <w:bCs/>
      <w:color w:val="4F81BD"/>
      <w:sz w:val="26"/>
      <w:szCs w:val="26"/>
    </w:rPr>
  </w:style>
  <w:style w:type="character" w:styleId="Heading3Char" w:customStyle="1">
    <w:name w:val="Heading 3 Char"/>
    <w:basedOn w:val="DefaultParagraphFont"/>
    <w:rPr>
      <w:rFonts w:eastAsiaTheme="majorEastAsia" w:hAnsiTheme="majorHAnsi" w:cstheme="majorBidi" w:ascii="Calibri"/>
      <w:b/>
      <w:bCs/>
      <w:color w:val="4F81BD"/>
    </w:rPr>
  </w:style>
  <w:style w:type="character" w:styleId="SubtitleChar" w:customStyle="1">
    <w:name w:val="Subtitle Char"/>
    <w:basedOn w:val="DefaultParagraphFont"/>
    <w:rPr>
      <w:rFonts w:eastAsiaTheme="majorEastAsia" w:hAnsiTheme="majorHAnsi" w:cstheme="majorBidi" w:ascii="Calibri"/>
      <w:i/>
      <w:iCs/>
      <w:color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rPr/>
  </w:style>
  <w:style w:type="character" w:styleId="BodyText2Char" w:customStyle="1">
    <w:name w:val="Body Text 2 Char"/>
    <w:basedOn w:val="DefaultParagraphFont"/>
    <w:link w:val="BodyText2"/>
    <w:rPr/>
  </w:style>
  <w:style w:type="character" w:styleId="BodyText3Char" w:customStyle="1">
    <w:name w:val="Body Text 3 Char"/>
    <w:basedOn w:val="DefaultParagraphFont"/>
    <w:link w:val="BodyText3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rPr>
      <w:rFonts w:ascii="Courier" w:eastAsia="Courier" w:hAnsi="Courier" w:cs="Courier"/>
      <w:sz w:val="20"/>
      <w:szCs w:val="20"/>
    </w:rPr>
  </w:style>
  <w:style w:type="character" w:styleId="QuoteChar" w:customStyle="1">
    <w:name w:val="Quote Char"/>
    <w:basedOn w:val="DefaultParagraphFont"/>
    <w:link w:val="Quote"/>
    <w:rPr>
      <w:i/>
      <w:iCs/>
      <w:color w:val="000000"/>
    </w:rPr>
  </w:style>
  <w:style w:type="character" w:styleId="Heading4Char" w:customStyle="1">
    <w:name w:val="Heading 4 Char"/>
    <w:basedOn w:val="DefaultParagraphFont"/>
    <w:semiHidden/>
    <w:rPr>
      <w:rFonts w:eastAsiaTheme="majorEastAsia" w:hAnsiTheme="majorHAnsi" w:cstheme="majorBidi" w:ascii="Calibri"/>
      <w:b/>
      <w:bCs/>
      <w:i/>
      <w:iCs/>
      <w:color w:val="4F81BD"/>
    </w:rPr>
  </w:style>
  <w:style w:type="character" w:styleId="Heading5Char" w:customStyle="1">
    <w:name w:val="Heading 5 Char"/>
    <w:basedOn w:val="DefaultParagraphFont"/>
    <w:semiHidden/>
    <w:rPr>
      <w:rFonts w:eastAsiaTheme="majorEastAsia" w:hAnsiTheme="majorHAnsi" w:cstheme="majorBidi" w:ascii="Calibri"/>
      <w:color w:val="243F60"/>
    </w:rPr>
  </w:style>
  <w:style w:type="character" w:styleId="Heading6Char" w:customStyle="1">
    <w:name w:val="Heading 6 Char"/>
    <w:basedOn w:val="DefaultParagraphFont"/>
    <w:semiHidden/>
    <w:rPr>
      <w:rFonts w:eastAsiaTheme="majorEastAsia" w:hAnsiTheme="majorHAnsi" w:cstheme="majorBidi" w:ascii="Calibri"/>
      <w:i/>
      <w:iCs/>
      <w:color w:val="243F60"/>
    </w:rPr>
  </w:style>
  <w:style w:type="character" w:styleId="Heading7Char" w:customStyle="1">
    <w:name w:val="Heading 7 Char"/>
    <w:basedOn w:val="DefaultParagraphFont"/>
    <w:semiHidden/>
    <w:rPr>
      <w:rFonts w:eastAsiaTheme="majorEastAsia" w:hAnsiTheme="majorHAnsi" w:cstheme="majorBidi" w:ascii="Calibri"/>
      <w:i/>
      <w:iCs/>
      <w:color w:val="404040"/>
    </w:rPr>
  </w:style>
  <w:style w:type="character" w:styleId="Heading8Char" w:customStyle="1">
    <w:name w:val="Heading 8 Char"/>
    <w:basedOn w:val="DefaultParagraphFont"/>
    <w:semiHidden/>
    <w:rPr>
      <w:rFonts w:eastAsiaTheme="majorEastAsia" w:hAnsiTheme="majorHAnsi" w:cstheme="majorBidi" w:ascii="Calibri"/>
      <w:color w:val="4F81BD"/>
      <w:sz w:val="20"/>
      <w:szCs w:val="20"/>
    </w:rPr>
  </w:style>
  <w:style w:type="character" w:styleId="Heading9Char" w:customStyle="1">
    <w:name w:val="Heading 9 Char"/>
    <w:basedOn w:val="DefaultParagraphFont"/>
    <w:semiHidden/>
    <w:rPr>
      <w:rFonts w:eastAsiaTheme="majorEastAsia" w:hAnsiTheme="majorHAnsi" w:cstheme="majorBidi" w:ascii="Calibri"/>
      <w:i/>
      <w:iCs/>
      <w:color w:val="404040"/>
      <w:sz w:val="20"/>
      <w:szCs w:val="20"/>
    </w:rPr>
  </w:style>
  <w:style w:type="character" w:styleId="Strong">
    <w:name w:val="Strong"/>
    <w:basedOn w:val="DefaultParagraphFont"/>
    <w:qFormat/>
    <w:rPr>
      <w:b/>
      <w:bCs/>
    </w:rPr>
  </w:style>
  <w:style w:type="character" w:styleId="Emphasis">
    <w:name w:val="Emphasis"/>
    <w:basedOn w:val="DefaultParagraphFont"/>
    <w:qFormat/>
    <w:rPr>
      <w:i/>
      <w:iCs/>
    </w:rPr>
  </w:style>
  <w:style w:type="character" w:styleId="IntenseQuoteChar" w:customStyle="1">
    <w:name w:val="Intense Quote Char"/>
    <w:basedOn w:val="DefaultParagraphFont"/>
    <w:link w:val="IntenseQuote"/>
    <w:rPr>
      <w:b/>
      <w:bCs/>
      <w:i/>
      <w:iCs/>
      <w:color w:val="4F81BD"/>
    </w:rPr>
  </w:style>
  <w:style w:type="character" w:styleId="SubtleEmphasis">
    <w:name w:val="Subtle Emphasis"/>
    <w:basedOn w:val="DefaultParagraphFont"/>
    <w:qFormat/>
    <w:rPr>
      <w:i/>
      <w:iCs/>
      <w:color w:val="808080"/>
    </w:rPr>
  </w:style>
  <w:style w:type="character" w:styleId="IntenseEmphasis">
    <w:name w:val="Intense Emphasis"/>
    <w:basedOn w:val="DefaultParagraphFont"/>
    <w:qFormat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qFormat/>
    <w:rPr>
      <w:smallCaps/>
      <w:color w:val="C0504D"/>
      <w:u w:val="single"/>
    </w:rPr>
  </w:style>
  <w:style w:type="character" w:styleId="IntenseReference">
    <w:name w:val="Intense Reference"/>
    <w:basedOn w:val="DefaultParagraphFont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qFormat/>
    <w:rPr>
      <w:b/>
      <w:bCs/>
      <w:smallCaps/>
      <w:spacing w:val="5"/>
    </w:rPr>
  </w:style>
  <w:style w:type="character" w:styleId="TitleChar" w:customStyle="1">
    <w:name w:val="Title Char"/>
    <w:basedOn w:val="DefaultParagraphFont"/>
    <w:rPr>
      <w:rFonts w:eastAsiaTheme="majorEastAsia" w:hAnsiTheme="majorHAnsi" w:cstheme="majorBidi" w:ascii="Calibri"/>
      <w:color w:val="17365D"/>
      <w:spacing w:val="5"/>
      <w:sz w:val="52"/>
      <w:szCs w:val="52"/>
    </w:rPr>
  </w:style>
  <w:style w:type="paragraph" w:styleId="Ttulo">
    <w:name w:val="Título"/>
    <w:basedOn w:val="Normal"/>
    <w:next w:val="BodyText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unhideWhenUsed/>
    <w:pPr>
      <w:spacing w:before="0" w:after="120"/>
    </w:pPr>
    <w:rPr/>
  </w:style>
  <w:style w:type="paragraph" w:styleId="List">
    <w:name w:val="List"/>
    <w:basedOn w:val="Normal"/>
    <w:unhideWhenUsed/>
    <w:pPr>
      <w:spacing w:before="0" w:after="200"/>
      <w:ind w:hanging="360"/>
      <w:contextualSpacing/>
    </w:pPr>
    <w:rPr/>
  </w:style>
  <w:style w:type="paragraph" w:styleId="Caption">
    <w:name w:val="Caption"/>
    <w:basedOn w:val="Normal"/>
    <w:next w:val="Normal"/>
    <w:semiHidden/>
    <w:unhideWhenUsed/>
    <w:qFormat/>
    <w:pPr>
      <w:spacing w:line="240" w:lineRule="auto"/>
    </w:pPr>
    <w:rPr>
      <w:b/>
      <w:bCs/>
      <w:color w:val="4F81BD"/>
      <w:sz w:val="18"/>
      <w:szCs w:val="18"/>
    </w:rPr>
  </w:style>
  <w:style w:type="paragraph" w:styleId="ndice">
    <w:name w:val="Índice"/>
    <w:basedOn w:val="Normal"/>
    <w:pPr>
      <w:spacing/>
    </w:pPr>
    <w:rPr>
      <w:rFonts w:cs="Lucida Sans"/>
    </w:rPr>
  </w:style>
  <w:style w:type="paragraph" w:styleId="Cabeceraypie">
    <w:name w:val="Cabecera y pie"/>
    <w:basedOn w:val="Normal"/>
    <w:pPr>
      <w:spacing/>
    </w:pPr>
    <w:rPr/>
  </w:style>
  <w:style w:type="paragraph" w:styleId="Header">
    <w:name w:val="Header"/>
    <w:basedOn w:val="Normal"/>
    <w:link w:val="HeaderChar"/>
    <w:next w:val="Normal"/>
    <w:unhideWhenUsed/>
    <w:pPr>
      <w:tabs>
        <w:tab w:pos="720" w:val="clear"/>
        <w:tab w:pos="4680" w:val="center"/>
        <w:tab w:pos="9360" w:val="right"/>
      </w:tabs>
      <w:spacing w:before="0" w:after="0" w:line="240" w:lineRule="auto"/>
    </w:pPr>
    <w:rPr/>
  </w:style>
  <w:style w:type="paragraph" w:styleId="Footer">
    <w:name w:val="Footer"/>
    <w:basedOn w:val="Normal"/>
    <w:link w:val="FooterChar"/>
    <w:next w:val="Normal"/>
    <w:unhideWhenUsed/>
    <w:pPr>
      <w:tabs>
        <w:tab w:pos="720" w:val="clear"/>
        <w:tab w:pos="4680" w:val="center"/>
        <w:tab w:pos="9360" w:val="right"/>
      </w:tabs>
      <w:spacing w:before="0" w:after="0" w:line="240" w:lineRule="auto"/>
    </w:pPr>
    <w:rPr/>
  </w:style>
  <w:style w:type="paragraph" w:styleId="NoSpacing">
    <w:name w:val="No Spacing"/>
    <w:qFormat/>
    <w:pPr>
      <w:widowControl w:val="1"/>
      <w:bidi w:val="false"/>
      <w:spacing w:before="0" w:after="0" w:line="240" w:lineRule="auto"/>
      <w:jc w:val="left"/>
    </w:pPr>
    <w:rPr>
      <w:rFonts w:eastAsiaTheme="minorEastAsia" w:hAnsiTheme="minorHAnsi" w:cstheme="minorBidi" w:ascii="Cambria"/>
      <w:color w:val="auto"/>
      <w:sz w:val="22"/>
      <w:szCs w:val="22"/>
      <w:lang w:val="en-US" w:eastAsia="en-US" w:bidi="ar-SA"/>
    </w:rPr>
  </w:style>
  <w:style w:type="paragraph" w:styleId="Subtitle">
    <w:name w:val="Subtitle"/>
    <w:basedOn w:val="Normal"/>
    <w:link w:val="SubtitleChar"/>
    <w:next w:val="Normal"/>
    <w:qFormat/>
    <w:pPr>
      <w:spacing/>
    </w:pPr>
    <w:rPr>
      <w:rFonts w:eastAsiaTheme="majorEastAsia" w:hAnsiTheme="majorHAnsi" w:cstheme="majorBidi" w:ascii="Calibri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qFormat/>
    <w:pPr>
      <w:spacing w:before="0" w:after="200"/>
      <w:contextualSpacing/>
    </w:pPr>
    <w:rPr/>
  </w:style>
  <w:style w:type="paragraph" w:styleId="BodyText2">
    <w:name w:val="Body Text 2"/>
    <w:basedOn w:val="Normal"/>
    <w:link w:val="BodyText2Char"/>
    <w:unhideWhenUsed/>
    <w:pPr>
      <w:spacing w:before="0" w:after="120" w:line="480" w:lineRule="auto"/>
    </w:pPr>
    <w:rPr/>
  </w:style>
  <w:style w:type="paragraph" w:styleId="BodyText3">
    <w:name w:val="Body Text 3"/>
    <w:basedOn w:val="Normal"/>
    <w:link w:val="BodyText3Char"/>
    <w:unhideWhenUsed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nhideWhenUsed/>
    <w:pPr>
      <w:spacing w:before="0" w:after="200"/>
      <w:ind w:hanging="360"/>
      <w:contextualSpacing/>
    </w:pPr>
    <w:rPr/>
  </w:style>
  <w:style w:type="paragraph" w:styleId="List3">
    <w:name w:val="List 3"/>
    <w:basedOn w:val="Normal"/>
    <w:unhideWhenUsed/>
    <w:pPr>
      <w:spacing w:before="0" w:after="200"/>
      <w:ind w:hanging="360"/>
      <w:contextualSpacing/>
    </w:pPr>
    <w:rPr/>
  </w:style>
  <w:style w:type="paragraph" w:styleId="ListBullet">
    <w:name w:val="List Bullet"/>
    <w:basedOn w:val="Normal"/>
    <w:unhideWhenUsed/>
    <w:pPr>
      <w:numPr>
        <w:ilvl w:val="0"/>
        <w:numId w:val="3"/>
      </w:numPr>
      <w:spacing w:before="0" w:after="200"/>
      <w:contextualSpacing/>
    </w:pPr>
    <w:rPr/>
  </w:style>
  <w:style w:type="paragraph" w:styleId="ListBullet2">
    <w:name w:val="List Bullet 2"/>
    <w:basedOn w:val="Normal"/>
    <w:unhideWhenUsed/>
    <w:pPr>
      <w:numPr>
        <w:ilvl w:val="0"/>
        <w:numId w:val="4"/>
      </w:numPr>
      <w:spacing w:before="0" w:after="200"/>
      <w:contextualSpacing/>
    </w:pPr>
    <w:rPr/>
  </w:style>
  <w:style w:type="paragraph" w:styleId="ListBullet3">
    <w:name w:val="List Bullet 3"/>
    <w:basedOn w:val="Normal"/>
    <w:unhideWhenUsed/>
    <w:pPr>
      <w:numPr>
        <w:ilvl w:val="0"/>
        <w:numId w:val="5"/>
      </w:numPr>
      <w:spacing w:before="0" w:after="200"/>
      <w:contextualSpacing/>
    </w:pPr>
    <w:rPr/>
  </w:style>
  <w:style w:type="paragraph" w:styleId="ListNumber">
    <w:name w:val="List Number"/>
    <w:basedOn w:val="Normal"/>
    <w:unhideWhenUsed/>
    <w:pPr>
      <w:numPr>
        <w:ilvl w:val="0"/>
        <w:numId w:val="6"/>
      </w:numPr>
      <w:spacing w:before="0" w:after="200"/>
      <w:contextualSpacing/>
    </w:pPr>
    <w:rPr/>
  </w:style>
  <w:style w:type="paragraph" w:styleId="ListNumber2">
    <w:name w:val="List Number 2"/>
    <w:basedOn w:val="Normal"/>
    <w:unhideWhenUsed/>
    <w:pPr>
      <w:numPr>
        <w:ilvl w:val="0"/>
        <w:numId w:val="7"/>
      </w:numPr>
      <w:spacing w:before="0" w:after="200"/>
      <w:contextualSpacing/>
    </w:pPr>
    <w:rPr/>
  </w:style>
  <w:style w:type="paragraph" w:styleId="ListNumber3">
    <w:name w:val="List Number 3"/>
    <w:basedOn w:val="Normal"/>
    <w:unhideWhenUsed/>
    <w:pPr>
      <w:numPr>
        <w:ilvl w:val="0"/>
        <w:numId w:val="8"/>
      </w:numPr>
      <w:spacing w:before="0" w:after="200"/>
      <w:contextualSpacing/>
    </w:pPr>
    <w:rPr/>
  </w:style>
  <w:style w:type="paragraph" w:styleId="ListContinue">
    <w:name w:val="List Continue"/>
    <w:basedOn w:val="Normal"/>
    <w:unhideWhenUsed/>
    <w:pPr>
      <w:spacing w:before="0" w:after="120"/>
      <w:contextualSpacing/>
    </w:pPr>
    <w:rPr/>
  </w:style>
  <w:style w:type="paragraph" w:styleId="ListContinue2">
    <w:name w:val="List Continue 2"/>
    <w:basedOn w:val="Normal"/>
    <w:unhideWhenUsed/>
    <w:pPr>
      <w:spacing w:before="0" w:after="120"/>
      <w:contextualSpacing/>
    </w:pPr>
    <w:rPr/>
  </w:style>
  <w:style w:type="paragraph" w:styleId="ListContinue3">
    <w:name w:val="List Continue 3"/>
    <w:basedOn w:val="Normal"/>
    <w:unhideWhenUsed/>
    <w:pPr>
      <w:spacing w:before="0" w:after="120"/>
      <w:contextualSpacing/>
    </w:pPr>
    <w:rPr/>
  </w:style>
  <w:style w:type="paragraph" w:styleId="MacroText">
    <w:name w:val="Macro Text"/>
    <w:link w:val="MacroTextChar"/>
    <w:unhideWhenUsed/>
    <w:pPr>
      <w:widowControl w:val="1"/>
      <w:tabs>
        <w:tab w:pos="720" w:val="clear"/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  <w:bidi w:val="false"/>
      <w:spacing w:before="0" w:after="200" w:line="276" w:lineRule="auto"/>
      <w:jc w:val="left"/>
    </w:pPr>
    <w:rPr>
      <w:rFonts w:eastAsiaTheme="minorEastAsia" w:cstheme="minorBidi" w:ascii="Courier" w:hAnsi="Courier"/>
      <w:color w:val="auto"/>
      <w:sz w:val="20"/>
      <w:szCs w:val="20"/>
      <w:lang w:val="en-US" w:eastAsia="en-US" w:bidi="ar-SA"/>
    </w:rPr>
  </w:style>
  <w:style w:type="paragraph" w:styleId="Quote">
    <w:name w:val="Quote"/>
    <w:basedOn w:val="Normal"/>
    <w:link w:val="QuoteChar"/>
    <w:next w:val="Normal"/>
    <w:qFormat/>
    <w:pPr>
      <w:spacing/>
    </w:pPr>
    <w:rPr>
      <w:i/>
      <w:iCs/>
      <w:color w:val="000000"/>
    </w:rPr>
  </w:style>
  <w:style w:type="paragraph" w:styleId="IntenseQuote">
    <w:name w:val="Intense Quote"/>
    <w:basedOn w:val="Normal"/>
    <w:link w:val="IntenseQuoteChar"/>
    <w:next w:val="Normal"/>
    <w:qFormat/>
    <w:pPr>
      <w:pBdr>
        <w:bottom w:val="single" w:sz="4" w:space="4" w:color="4F81BD"/>
      </w:pBdr>
      <w:spacing w:before="200" w:after="280"/>
    </w:pPr>
    <w:rPr>
      <w:b/>
      <w:bCs/>
      <w:i/>
      <w:iCs/>
      <w:color w:val="4F81BD"/>
    </w:rPr>
  </w:style>
  <w:style w:type="paragraph" w:styleId="IndexHeading">
    <w:name w:val="Index Heading"/>
    <w:basedOn w:val="Ttulo"/>
    <w:pPr>
      <w:spacing/>
    </w:pPr>
    <w:rPr/>
  </w:style>
  <w:style w:type="paragraph" w:styleId="TOCHeading">
    <w:name w:val="TOC Heading"/>
    <w:basedOn w:val="Heading1"/>
    <w:next w:val="Normal"/>
    <w:semiHidden/>
    <w:unhideWhenUsed/>
    <w:qFormat/>
    <w:pPr>
      <w:spacing/>
    </w:pPr>
    <w:rPr/>
  </w:style>
  <w:style w:type="paragraph" w:styleId="Title">
    <w:name w:val="Title"/>
    <w:basedOn w:val="Normal"/>
    <w:link w:val="TitleChar"/>
    <w:next w:val="Normal"/>
    <w:qFormat/>
    <w:pPr>
      <w:keepNext/>
      <w:spacing w:before="0" w:after="240" w:line="240" w:lineRule="auto"/>
      <w:contextualSpacing/>
    </w:pPr>
    <w:rPr>
      <w:rFonts w:eastAsiaTheme="majorEastAsia" w:hAnsiTheme="majorHAnsi" w:cstheme="majorBidi" w:ascii="Calibri"/>
      <w:b/>
      <w:color w:val="000000"/>
      <w:spacing w:val="5"/>
      <w:sz w:val="34"/>
      <w:szCs w:val="52"/>
    </w:rPr>
  </w:style>
  <w:style w:type="table" w:styleId="TableNormal" w:default="1">
    <w:name w:val="Normal Table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 Light Shading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none" w:sz="0" w:space="0" w:color="auto"/>
        <w:bottom w:val="single" w:sz="8" w:space="0" w:color="000000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pPr>
      <w:spacing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left w:val="none" w:sz="0" w:space="0" w:color="auto"/>
        <w:bottom w:val="single" w:sz="8" w:space="0" w:color="4F81BD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pPr>
      <w:spacing w:after="0" w:line="240" w:lineRule="auto"/>
    </w:pPr>
    <w:rPr>
      <w:color w:val="943634"/>
    </w:rPr>
    <w:tblPr>
      <w:tblStyleRowBandSize w:val="1"/>
      <w:tblStyleColBandSize w:val="1"/>
      <w:tblBorders>
        <w:top w:val="single" w:sz="8" w:space="0" w:color="C0504D"/>
        <w:left w:val="none" w:sz="0" w:space="0" w:color="auto"/>
        <w:bottom w:val="single" w:sz="8" w:space="0" w:color="C0504D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8" w:space="0" w:color="9BBB59"/>
        <w:left w:val="none" w:sz="0" w:space="0" w:color="auto"/>
        <w:bottom w:val="single" w:sz="8" w:space="0" w:color="9BBB59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pPr>
      <w:spacing w:after="0" w:line="240" w:lineRule="auto"/>
    </w:pPr>
    <w:rPr>
      <w:color w:val="5F497A"/>
    </w:rPr>
    <w:tblPr>
      <w:tblStyleRowBandSize w:val="1"/>
      <w:tblStyleColBandSize w:val="1"/>
      <w:tblBorders>
        <w:top w:val="single" w:sz="8" w:space="0" w:color="8064A2"/>
        <w:left w:val="none" w:sz="0" w:space="0" w:color="auto"/>
        <w:bottom w:val="single" w:sz="8" w:space="0" w:color="8064A2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pPr>
      <w:spacing w:after="0" w:line="240" w:lineRule="auto"/>
    </w:pPr>
    <w:rPr>
      <w:color w:val="31849B"/>
    </w:rPr>
    <w:tblPr>
      <w:tblStyleRowBandSize w:val="1"/>
      <w:tblStyleColBandSize w:val="1"/>
      <w:tblBorders>
        <w:top w:val="single" w:sz="8" w:space="0" w:color="4BACC6"/>
        <w:left w:val="none" w:sz="0" w:space="0" w:color="auto"/>
        <w:bottom w:val="single" w:sz="8" w:space="0" w:color="4BACC6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pPr>
      <w:spacing w:after="0" w:line="240" w:lineRule="auto"/>
    </w:pPr>
    <w:rPr>
      <w:color w:val="E36C0A"/>
    </w:rPr>
    <w:tblPr>
      <w:tblStyleRowBandSize w:val="1"/>
      <w:tblStyleColBandSize w:val="1"/>
      <w:tblBorders>
        <w:top w:val="single" w:sz="8" w:space="0" w:color="F79646"/>
        <w:left w:val="none" w:sz="0" w:space="0" w:color="auto"/>
        <w:bottom w:val="single" w:sz="8" w:space="0" w:color="F79646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</w:style>
  <w:style w:type="table" w:styleId="LightList">
    <w:name w:val="Light List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1">
    <w:name w:val="Light List Accent 1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2">
    <w:name w:val="Light List Accent 2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3">
    <w:name w:val="Light List Accent 3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4">
    <w:name w:val="Light List Accent 4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5">
    <w:name w:val="Light List Accent 5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6">
    <w:name w:val="Light List Accent 6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Grid">
    <w:name w:val="Light Grid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1Horz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single" w:sz="8" w:space="0" w:color="000000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2Horz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single" w:sz="8" w:space="0" w:color="000000"/>
          <w:tl2br w:val="none" w:sz="0" w:space="0" w:color="auto"/>
          <w:tr2bl w:val="none" w:sz="0" w:space="0" w:color="auto"/>
        </w:tcBorders>
      </w:tcPr>
    </w:tblStylePr>
  </w:style>
  <w:style w:type="table" w:styleId="LightGrid-Accent1">
    <w:name w:val="Light Grid Accent 1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1Horz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single" w:sz="8" w:space="0" w:color="4F81BD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2Horz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single" w:sz="8" w:space="0" w:color="4F81BD"/>
          <w:tl2br w:val="none" w:sz="0" w:space="0" w:color="auto"/>
          <w:tr2bl w:val="none" w:sz="0" w:space="0" w:color="auto"/>
        </w:tcBorders>
      </w:tcPr>
    </w:tblStylePr>
  </w:style>
  <w:style w:type="table" w:styleId="LightGrid-Accent2">
    <w:name w:val="Light Grid Accent 2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1Horz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single" w:sz="8" w:space="0" w:color="C0504D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2Horz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single" w:sz="8" w:space="0" w:color="C0504D"/>
          <w:tl2br w:val="none" w:sz="0" w:space="0" w:color="auto"/>
          <w:tr2bl w:val="none" w:sz="0" w:space="0" w:color="auto"/>
        </w:tcBorders>
      </w:tcPr>
    </w:tblStylePr>
  </w:style>
  <w:style w:type="table" w:styleId="LightGrid-Accent3">
    <w:name w:val=" Light Grid Accent 3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1Horz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single" w:sz="8" w:space="0" w:color="9BBB59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2Horz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single" w:sz="8" w:space="0" w:color="9BBB59"/>
          <w:tl2br w:val="none" w:sz="0" w:space="0" w:color="auto"/>
          <w:tr2bl w:val="none" w:sz="0" w:space="0" w:color="auto"/>
        </w:tcBorders>
      </w:tcPr>
    </w:tblStylePr>
  </w:style>
  <w:style w:type="table" w:styleId="LightGrid-Accent4">
    <w:name w:val="Light Grid Accent 4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1Horz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single" w:sz="8" w:space="0" w:color="8064A2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2Horz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single" w:sz="8" w:space="0" w:color="8064A2"/>
          <w:tl2br w:val="none" w:sz="0" w:space="0" w:color="auto"/>
          <w:tr2bl w:val="none" w:sz="0" w:space="0" w:color="auto"/>
        </w:tcBorders>
      </w:tcPr>
    </w:tblStylePr>
  </w:style>
  <w:style w:type="table" w:styleId="LightGrid-Accent5">
    <w:name w:val="Light Grid Accent 5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1Horz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single" w:sz="8" w:space="0" w:color="4BACC6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2Horz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single" w:sz="8" w:space="0" w:color="4BACC6"/>
          <w:tl2br w:val="none" w:sz="0" w:space="0" w:color="auto"/>
          <w:tr2bl w:val="none" w:sz="0" w:space="0" w:color="auto"/>
        </w:tcBorders>
      </w:tcPr>
    </w:tblStylePr>
  </w:style>
  <w:style w:type="table" w:styleId="LightGrid-Accent6">
    <w:name w:val="Light Grid Accent 6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1Horz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single" w:sz="8" w:space="0" w:color="F79646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2Horz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single" w:sz="8" w:space="0" w:color="F79646"/>
          <w:tl2br w:val="none" w:sz="0" w:space="0" w:color="auto"/>
          <w:tr2bl w:val="none" w:sz="0" w:space="0" w:color="auto"/>
        </w:tcBorders>
      </w:tcPr>
    </w:tblStylePr>
  </w:style>
  <w:style w:type="table" w:styleId="MediumShading1">
    <w:name w:val="Medium Shading 1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0C0C0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1">
    <w:name w:val="Medium Shading 1 Accent 1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2">
    <w:name w:val="Medium Shading 1 Accent 2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2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3">
    <w:name w:val="Medium Shading 1 Accent 3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4">
    <w:name w:val="Medium Shading 1 Accent 4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5">
    <w:name w:val="Medium Shading 1 Accent 5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1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6">
    <w:name w:val="Medium Shading 1 Accent 6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4D0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">
    <w:name w:val="Medium Shading 2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pPr>
        <w:spacing w:before="0" w:after="0" w:line="240" w:lineRule="auto"/>
      </w:p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1">
    <w:name w:val="Medium Shading 2 Accent 1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Row">
      <w:pPr>
        <w:spacing w:before="0" w:after="0" w:line="240" w:lineRule="auto"/>
      </w:p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2">
    <w:name w:val="Medium Shading 2 Accent 2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lastRow">
      <w:pPr>
        <w:spacing w:before="0" w:after="0" w:line="240" w:lineRule="auto"/>
      </w:p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3">
    <w:name w:val="Medium Shading 2 Accent 3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lastRow">
      <w:pPr>
        <w:spacing w:before="0" w:after="0" w:line="240" w:lineRule="auto"/>
      </w:p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4">
    <w:name w:val="Medium Shading 2 Accent 4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lastRow">
      <w:pPr>
        <w:spacing w:before="0" w:after="0" w:line="240" w:lineRule="auto"/>
      </w:p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5">
    <w:name w:val="Medium Shading 2 Accent 5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lastRow">
      <w:pPr>
        <w:spacing w:before="0" w:after="0" w:line="240" w:lineRule="auto"/>
      </w:p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6">
    <w:name w:val="Medium Shading 2 Accent 6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lastRow">
      <w:pPr>
        <w:spacing w:before="0" w:after="0" w:line="240" w:lineRule="auto"/>
      </w:p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List1">
    <w:name w:val="Medium List 1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none" w:sz="0" w:space="0" w:color="auto"/>
        <w:bottom w:val="single" w:sz="8" w:space="0" w:color="000000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000000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000000"/>
          <w:left w:val="none" w:sz="0" w:space="0" w:color="auto"/>
          <w:bottom w:val="single" w:sz="8" w:space="0" w:color="000000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000000"/>
          <w:left w:val="none" w:sz="0" w:space="0" w:color="auto"/>
          <w:bottom w:val="single" w:sz="8" w:space="0" w:color="000000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C0C0C0"/>
      </w:tcPr>
    </w:tblStylePr>
    <w:tblStylePr w:type="band1Horz">
      <w:tcPr>
        <w:shd w:val="clear" w:color="auto" w:fill="C0C0C0"/>
      </w:tcPr>
    </w:tblStylePr>
  </w:style>
  <w:style w:type="table" w:styleId="MediumList1-Accent1">
    <w:name w:val="Medium List 1 Accent 1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/>
        <w:left w:val="none" w:sz="0" w:space="0" w:color="auto"/>
        <w:bottom w:val="single" w:sz="8" w:space="0" w:color="4F81BD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4F81B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4F81BD"/>
          <w:left w:val="none" w:sz="0" w:space="0" w:color="auto"/>
          <w:bottom w:val="single" w:sz="8" w:space="0" w:color="4F81B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4F81BD"/>
          <w:left w:val="none" w:sz="0" w:space="0" w:color="auto"/>
          <w:bottom w:val="single" w:sz="8" w:space="0" w:color="4F81B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D3DFEE"/>
      </w:tcPr>
    </w:tblStylePr>
    <w:tblStylePr w:type="band1Horz">
      <w:tcPr>
        <w:shd w:val="clear" w:color="auto" w:fill="D3DFEE"/>
      </w:tcPr>
    </w:tblStylePr>
  </w:style>
  <w:style w:type="table" w:styleId="MediumList1-Accent2">
    <w:name w:val="Medium List 1 Accent 2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/>
        <w:left w:val="none" w:sz="0" w:space="0" w:color="auto"/>
        <w:bottom w:val="single" w:sz="8" w:space="0" w:color="C0504D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C0504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C0504D"/>
          <w:left w:val="none" w:sz="0" w:space="0" w:color="auto"/>
          <w:bottom w:val="single" w:sz="8" w:space="0" w:color="C0504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C0504D"/>
          <w:left w:val="none" w:sz="0" w:space="0" w:color="auto"/>
          <w:bottom w:val="single" w:sz="8" w:space="0" w:color="C0504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EFD3D2"/>
      </w:tcPr>
    </w:tblStylePr>
    <w:tblStylePr w:type="band1Horz">
      <w:tcPr>
        <w:shd w:val="clear" w:color="auto" w:fill="EFD3D2"/>
      </w:tcPr>
    </w:tblStylePr>
  </w:style>
  <w:style w:type="table" w:styleId="MediumList1-Accent3">
    <w:name w:val="Medium List 1 Accent 3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/>
        <w:left w:val="none" w:sz="0" w:space="0" w:color="auto"/>
        <w:bottom w:val="single" w:sz="8" w:space="0" w:color="9BBB59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9BBB59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9BBB59"/>
          <w:left w:val="none" w:sz="0" w:space="0" w:color="auto"/>
          <w:bottom w:val="single" w:sz="8" w:space="0" w:color="9BBB59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9BBB59"/>
          <w:left w:val="none" w:sz="0" w:space="0" w:color="auto"/>
          <w:bottom w:val="single" w:sz="8" w:space="0" w:color="9BBB59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E6EED5"/>
      </w:tcPr>
    </w:tblStylePr>
    <w:tblStylePr w:type="band1Horz">
      <w:tcPr>
        <w:shd w:val="clear" w:color="auto" w:fill="E6EED5"/>
      </w:tcPr>
    </w:tblStylePr>
  </w:style>
  <w:style w:type="table" w:styleId="MediumList1-Accent4">
    <w:name w:val="Medium List 1 Accent 4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/>
        <w:left w:val="none" w:sz="0" w:space="0" w:color="auto"/>
        <w:bottom w:val="single" w:sz="8" w:space="0" w:color="8064A2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8064A2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8064A2"/>
          <w:left w:val="none" w:sz="0" w:space="0" w:color="auto"/>
          <w:bottom w:val="single" w:sz="8" w:space="0" w:color="8064A2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8064A2"/>
          <w:left w:val="none" w:sz="0" w:space="0" w:color="auto"/>
          <w:bottom w:val="single" w:sz="8" w:space="0" w:color="8064A2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DFD8E8"/>
      </w:tcPr>
    </w:tblStylePr>
    <w:tblStylePr w:type="band1Horz">
      <w:tcPr>
        <w:shd w:val="clear" w:color="auto" w:fill="DFD8E8"/>
      </w:tcPr>
    </w:tblStylePr>
  </w:style>
  <w:style w:type="table" w:styleId="MediumList1-Accent5">
    <w:name w:val="Medium List 1 Accent 5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/>
        <w:left w:val="none" w:sz="0" w:space="0" w:color="auto"/>
        <w:bottom w:val="single" w:sz="8" w:space="0" w:color="4BACC6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4BACC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4BACC6"/>
          <w:left w:val="none" w:sz="0" w:space="0" w:color="auto"/>
          <w:bottom w:val="single" w:sz="8" w:space="0" w:color="4BACC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4BACC6"/>
          <w:left w:val="none" w:sz="0" w:space="0" w:color="auto"/>
          <w:bottom w:val="single" w:sz="8" w:space="0" w:color="4BACC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D2EAF1"/>
      </w:tcPr>
    </w:tblStylePr>
    <w:tblStylePr w:type="band1Horz">
      <w:tcPr>
        <w:shd w:val="clear" w:color="auto" w:fill="D2EAF1"/>
      </w:tcPr>
    </w:tblStylePr>
  </w:style>
  <w:style w:type="table" w:styleId="MediumList1-Accent6">
    <w:name w:val="Medium List 1 Accent 6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/>
        <w:left w:val="none" w:sz="0" w:space="0" w:color="auto"/>
        <w:bottom w:val="single" w:sz="8" w:space="0" w:color="F79646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F7964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F79646"/>
          <w:left w:val="none" w:sz="0" w:space="0" w:color="auto"/>
          <w:bottom w:val="single" w:sz="8" w:space="0" w:color="F7964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F79646"/>
          <w:left w:val="none" w:sz="0" w:space="0" w:color="auto"/>
          <w:bottom w:val="single" w:sz="8" w:space="0" w:color="F7964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FDE4D0"/>
      </w:tcPr>
    </w:tblStylePr>
    <w:tblStylePr w:type="band1Horz">
      <w:tcPr>
        <w:shd w:val="clear" w:color="auto" w:fill="FDE4D0"/>
      </w:tcPr>
    </w:tblStylePr>
  </w:style>
  <w:style w:type="table" w:styleId="MediumList2">
    <w:name w:val="Medium List 2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1">
    <w:name w:val="Medium List 2 Accent 1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2">
    <w:name w:val="Medium List 2 Accent 2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3">
    <w:name w:val="Medium List 2 Accent 3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4">
    <w:name w:val="Medium List 2 Accent 4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5">
    <w:name w:val="Medium List 2 Accent 5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6">
    <w:name w:val="Medium List 2 Accent 6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Grid1">
    <w:name w:val="Medium Grid 1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40404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808080"/>
      </w:tcPr>
    </w:tblStylePr>
    <w:tblStylePr w:type="band1Horz">
      <w:tcPr>
        <w:shd w:val="clear" w:color="auto" w:fill="808080"/>
      </w:tcPr>
    </w:tblStylePr>
  </w:style>
  <w:style w:type="table" w:styleId="MediumGrid1-Accent1">
    <w:name w:val="Medium Grid 1 Accent 1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7BA0CD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BFDE"/>
      </w:tcPr>
    </w:tblStylePr>
    <w:tblStylePr w:type="band1Horz">
      <w:tcPr>
        <w:shd w:val="clear" w:color="auto" w:fill="A7BFDE"/>
      </w:tcPr>
    </w:tblStylePr>
  </w:style>
  <w:style w:type="table" w:styleId="MediumGrid1-Accent2">
    <w:name w:val="Medium Grid 1 Accent 2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CF7B79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/>
      </w:tcPr>
    </w:tblStylePr>
    <w:tblStylePr w:type="band1Horz">
      <w:tcPr>
        <w:shd w:val="clear" w:color="auto" w:fill="DFA7A6"/>
      </w:tcPr>
    </w:tblStylePr>
  </w:style>
  <w:style w:type="table" w:styleId="MediumGrid1-Accent3">
    <w:name w:val="Medium Grid 1 Accent 3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B3CC82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/>
      </w:tcPr>
    </w:tblStylePr>
    <w:tblStylePr w:type="band1Horz">
      <w:tcPr>
        <w:shd w:val="clear" w:color="auto" w:fill="CDDDAC"/>
      </w:tcPr>
    </w:tblStylePr>
  </w:style>
  <w:style w:type="table" w:styleId="MediumGrid1-Accent4">
    <w:name w:val="Medium Grid 1 Accent 4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9F8AB9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/>
      </w:tcPr>
    </w:tblStylePr>
    <w:tblStylePr w:type="band1Horz">
      <w:tcPr>
        <w:shd w:val="clear" w:color="auto" w:fill="BFB1D0"/>
      </w:tcPr>
    </w:tblStylePr>
  </w:style>
  <w:style w:type="table" w:styleId="MediumGrid1-Accent5">
    <w:name w:val="Medium Grid 1 Accent 5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78C0D4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/>
      </w:tcPr>
    </w:tblStylePr>
    <w:tblStylePr w:type="band1Horz">
      <w:tcPr>
        <w:shd w:val="clear" w:color="auto" w:fill="A5D5E2"/>
      </w:tcPr>
    </w:tblStylePr>
  </w:style>
  <w:style w:type="table" w:styleId="MediumGrid1-Accent6">
    <w:name w:val="Medium Grid 1 Accent 6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F9B074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/>
      </w:tcPr>
    </w:tblStylePr>
    <w:tblStylePr w:type="band1Horz">
      <w:tcPr>
        <w:shd w:val="clear" w:color="auto" w:fill="FBCAA2"/>
      </w:tcPr>
    </w:tblStylePr>
  </w:style>
  <w:style w:type="table" w:styleId="MediumGrid2">
    <w:name w:val="Medium Grid 2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cPr>
        <w:shd w:val="clear" w:color="auto" w:fill="E6E6E6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CCCCC"/>
      </w:tcPr>
    </w:tblStylePr>
    <w:tblStylePr w:type="band1Vert">
      <w:tcPr>
        <w:shd w:val="clear" w:color="auto" w:fill="808080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000000"/>
          <w:insideV w:val="single" w:sz="6" w:space="0" w:color="000000"/>
          <w:tl2br w:val="none" w:sz="0" w:space="0" w:color="auto"/>
          <w:tr2bl w:val="none" w:sz="0" w:space="0" w:color="auto"/>
        </w:tcBorders>
        <w:shd w:val="clear" w:color="auto" w:fill="808080"/>
      </w:tcPr>
    </w:tblStylePr>
    <w:tblStylePr w:type="nwCell">
      <w:tcPr>
        <w:shd w:val="clear" w:color="auto" w:fill="FFFFFF"/>
      </w:tcPr>
    </w:tblStylePr>
  </w:style>
  <w:style w:type="table" w:styleId="MediumGrid2-Accent1">
    <w:name w:val="Medium Grid 2 Accent 1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cPr>
        <w:shd w:val="clear" w:color="auto" w:fill="EDF2F8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BE5F1"/>
      </w:tcPr>
    </w:tblStylePr>
    <w:tblStylePr w:type="band1Vert">
      <w:tcPr>
        <w:shd w:val="clear" w:color="auto" w:fill="A7BFDE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4F81BD"/>
          <w:insideV w:val="single" w:sz="6" w:space="0" w:color="4F81BD"/>
          <w:tl2br w:val="none" w:sz="0" w:space="0" w:color="auto"/>
          <w:tr2bl w:val="none" w:sz="0" w:space="0" w:color="auto"/>
        </w:tcBorders>
        <w:shd w:val="clear" w:color="auto" w:fill="A7BFDE"/>
      </w:tcPr>
    </w:tblStylePr>
    <w:tblStylePr w:type="nwCell">
      <w:tcPr>
        <w:shd w:val="clear" w:color="auto" w:fill="FFFFFF"/>
      </w:tcPr>
    </w:tblStylePr>
  </w:style>
  <w:style w:type="table" w:styleId="MediumGrid2-Accent2">
    <w:name w:val="Medium Grid 2 Accent 2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cPr>
        <w:shd w:val="clear" w:color="auto" w:fill="F8EDED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2DBDB"/>
      </w:tcPr>
    </w:tblStylePr>
    <w:tblStylePr w:type="band1Vert">
      <w:tcPr>
        <w:shd w:val="clear" w:color="auto" w:fill="DFA7A6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C0504D"/>
          <w:insideV w:val="single" w:sz="6" w:space="0" w:color="C0504D"/>
          <w:tl2br w:val="none" w:sz="0" w:space="0" w:color="auto"/>
          <w:tr2bl w:val="none" w:sz="0" w:space="0" w:color="auto"/>
        </w:tcBorders>
        <w:shd w:val="clear" w:color="auto" w:fill="DFA7A6"/>
      </w:tcPr>
    </w:tblStylePr>
    <w:tblStylePr w:type="nwCell">
      <w:tcPr>
        <w:shd w:val="clear" w:color="auto" w:fill="FFFFFF"/>
      </w:tcPr>
    </w:tblStylePr>
  </w:style>
  <w:style w:type="table" w:styleId="MediumGrid2-Accent3">
    <w:name w:val="Medium Grid 2 Accent 3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cPr>
        <w:shd w:val="clear" w:color="auto" w:fill="F5F8EE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AF1DD"/>
      </w:tcPr>
    </w:tblStylePr>
    <w:tblStylePr w:type="band1Vert">
      <w:tcPr>
        <w:shd w:val="clear" w:color="auto" w:fill="CDDDAC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9BBB59"/>
          <w:insideV w:val="single" w:sz="6" w:space="0" w:color="9BBB59"/>
          <w:tl2br w:val="none" w:sz="0" w:space="0" w:color="auto"/>
          <w:tr2bl w:val="none" w:sz="0" w:space="0" w:color="auto"/>
        </w:tcBorders>
        <w:shd w:val="clear" w:color="auto" w:fill="CDDDAC"/>
      </w:tcPr>
    </w:tblStylePr>
    <w:tblStylePr w:type="nwCell">
      <w:tcPr>
        <w:shd w:val="clear" w:color="auto" w:fill="FFFFFF"/>
      </w:tcPr>
    </w:tblStylePr>
  </w:style>
  <w:style w:type="table" w:styleId="MediumGrid2-Accent4">
    <w:name w:val="Medium Grid 2 Accent 4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cPr>
        <w:shd w:val="clear" w:color="auto" w:fill="F2EFF6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5DFEC"/>
      </w:tcPr>
    </w:tblStylePr>
    <w:tblStylePr w:type="band1Vert">
      <w:tcPr>
        <w:shd w:val="clear" w:color="auto" w:fill="BFB1D0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8064A2"/>
          <w:insideV w:val="single" w:sz="6" w:space="0" w:color="8064A2"/>
          <w:tl2br w:val="none" w:sz="0" w:space="0" w:color="auto"/>
          <w:tr2bl w:val="none" w:sz="0" w:space="0" w:color="auto"/>
        </w:tcBorders>
        <w:shd w:val="clear" w:color="auto" w:fill="BFB1D0"/>
      </w:tcPr>
    </w:tblStylePr>
    <w:tblStylePr w:type="nwCell">
      <w:tcPr>
        <w:shd w:val="clear" w:color="auto" w:fill="FFFFFF"/>
      </w:tcPr>
    </w:tblStylePr>
  </w:style>
  <w:style w:type="table" w:styleId="MediumGrid2-Accent5">
    <w:name w:val="Medium Grid 2 Accent 5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cPr>
        <w:shd w:val="clear" w:color="auto" w:fill="EDF6F9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AEEF3"/>
      </w:tcPr>
    </w:tblStylePr>
    <w:tblStylePr w:type="band1Vert">
      <w:tcPr>
        <w:shd w:val="clear" w:color="auto" w:fill="A5D5E2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4BACC6"/>
          <w:insideV w:val="single" w:sz="6" w:space="0" w:color="4BACC6"/>
          <w:tl2br w:val="none" w:sz="0" w:space="0" w:color="auto"/>
          <w:tr2bl w:val="none" w:sz="0" w:space="0" w:color="auto"/>
        </w:tcBorders>
        <w:shd w:val="clear" w:color="auto" w:fill="A5D5E2"/>
      </w:tcPr>
    </w:tblStylePr>
    <w:tblStylePr w:type="nwCell">
      <w:tcPr>
        <w:shd w:val="clear" w:color="auto" w:fill="FFFFFF"/>
      </w:tcPr>
    </w:tblStylePr>
  </w:style>
  <w:style w:type="table" w:styleId="MediumGrid2-Accent6">
    <w:name w:val="Medium Grid 2 Accent 6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cPr>
        <w:shd w:val="clear" w:color="auto" w:fill="FEF4EC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9D9"/>
      </w:tcPr>
    </w:tblStylePr>
    <w:tblStylePr w:type="band1Vert">
      <w:tcPr>
        <w:shd w:val="clear" w:color="auto" w:fill="FBCAA2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F79646"/>
          <w:insideV w:val="single" w:sz="6" w:space="0" w:color="F79646"/>
          <w:tl2br w:val="none" w:sz="0" w:space="0" w:color="auto"/>
          <w:tr2bl w:val="none" w:sz="0" w:space="0" w:color="auto"/>
        </w:tcBorders>
        <w:shd w:val="clear" w:color="auto" w:fill="FBCAA2"/>
      </w:tcPr>
    </w:tblStylePr>
    <w:tblStylePr w:type="nwCell">
      <w:tcPr>
        <w:shd w:val="clear" w:color="auto" w:fill="FFFFFF"/>
      </w:tcPr>
    </w:tblStylePr>
  </w:style>
  <w:style w:type="table" w:styleId="MediumGrid3">
    <w:name w:val="Medium Grid 3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rPr>
        <w:b/>
        <w:bCs/>
        <w:i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firstCol">
      <w:rPr>
        <w:b/>
        <w:bCs/>
        <w:i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Col">
      <w:rPr>
        <w:b/>
        <w:bCs/>
        <w:i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8080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Row">
      <w:rPr>
        <w:b/>
        <w:bCs/>
        <w:i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firstCol">
      <w:rPr>
        <w:b/>
        <w:bCs/>
        <w:i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Col">
      <w:rPr>
        <w:b/>
        <w:bCs/>
        <w:i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A7BFDE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lastRow">
      <w:rPr>
        <w:b/>
        <w:bCs/>
        <w:i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firstCol">
      <w:rPr>
        <w:b/>
        <w:bCs/>
        <w:i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lastCol">
      <w:rPr>
        <w:b/>
        <w:bCs/>
        <w:i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A7A6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lastRow">
      <w:rPr>
        <w:b/>
        <w:bCs/>
        <w:i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firstCol">
      <w:rPr>
        <w:b/>
        <w:bCs/>
        <w:i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lastCol">
      <w:rPr>
        <w:b/>
        <w:bCs/>
        <w:i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DDDAC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lastRow">
      <w:rPr>
        <w:b/>
        <w:bCs/>
        <w:i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firstCol">
      <w:rPr>
        <w:b/>
        <w:bCs/>
        <w:i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lastCol">
      <w:rPr>
        <w:b/>
        <w:bCs/>
        <w:i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BFB1D0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BFB1D0"/>
      </w:tcPr>
    </w:tblStylePr>
  </w:style>
  <w:style w:type="table" w:styleId="MediumGrid3-Accent5">
    <w:name w:val="Medium Grid 3 Accent5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lastRow">
      <w:rPr>
        <w:b/>
        <w:bCs/>
        <w:i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firstCol">
      <w:rPr>
        <w:b/>
        <w:bCs/>
        <w:i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lastCol">
      <w:rPr>
        <w:b/>
        <w:bCs/>
        <w:i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A5D5E2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lastRow">
      <w:rPr>
        <w:b/>
        <w:bCs/>
        <w:i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firstCol">
      <w:rPr>
        <w:b/>
        <w:bCs/>
        <w:i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lastCol">
      <w:rPr>
        <w:b/>
        <w:bCs/>
        <w:i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BCAA2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FBCAA2"/>
      </w:tcPr>
    </w:tblStylePr>
  </w:style>
  <w:style w:type="table" w:styleId="DarkList">
    <w:name w:val="Dark List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</w:style>
  <w:style w:type="table" w:styleId="DarkList-Accent1">
    <w:name w:val="Dark List Accent 1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243F60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65F91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65F91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65F91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65F91"/>
      </w:tcPr>
    </w:tblStylePr>
  </w:style>
  <w:style w:type="table" w:styleId="DarkList-Accent2">
    <w:name w:val="Dark List Accent 2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622423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43634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43634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43634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43634"/>
      </w:tcPr>
    </w:tblStylePr>
  </w:style>
  <w:style w:type="table" w:styleId="DarkList-Accent3">
    <w:name w:val="Dark List Accent 3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E6128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76923C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76923C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76923C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76923C"/>
      </w:tcPr>
    </w:tblStylePr>
  </w:style>
  <w:style w:type="table" w:styleId="DarkList-Accent4">
    <w:name w:val="Dark List Accent 4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F3151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5F497A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5F497A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5F497A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5F497A"/>
      </w:tcPr>
    </w:tblStylePr>
  </w:style>
  <w:style w:type="table" w:styleId="DarkList-Accent5">
    <w:name w:val="Dark List Accent 5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205867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1849B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1849B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1849B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1849B"/>
      </w:tcPr>
    </w:tblStylePr>
  </w:style>
  <w:style w:type="table" w:styleId="DarkList-Accent6">
    <w:name w:val="Dark List Accent 6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74706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36C0A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36C0A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36C0A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36C0A"/>
      </w:tcPr>
    </w:tblStylePr>
  </w:style>
  <w:style w:type="table" w:styleId="ColorfulShading">
    <w:name w:val="Colorful Shading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band1Vert">
      <w:tcPr>
        <w:shd w:val="clear" w:color="auto" w:fill="999999"/>
      </w:tcPr>
    </w:tblStylePr>
    <w:tblStylePr w:type="band1Horz"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2C4C74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  <w:tl2br w:val="none" w:sz="0" w:space="0" w:color="auto"/>
          <w:tr2bl w:val="none" w:sz="0" w:space="0" w:color="auto"/>
        </w:tcBorders>
        <w:shd w:val="clear" w:color="auto" w:fill="2C4C74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2C4C74"/>
      </w:tcPr>
    </w:tblStylePr>
    <w:tblStylePr w:type="band1Vert">
      <w:tcPr>
        <w:shd w:val="clear" w:color="auto" w:fill="B8CCE4"/>
      </w:tcPr>
    </w:tblStylePr>
    <w:tblStylePr w:type="band1Horz"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772C2A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  <w:tl2br w:val="none" w:sz="0" w:space="0" w:color="auto"/>
          <w:tr2bl w:val="none" w:sz="0" w:space="0" w:color="auto"/>
        </w:tcBorders>
        <w:shd w:val="clear" w:color="auto" w:fill="772C2A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772C2A"/>
      </w:tcPr>
    </w:tblStylePr>
    <w:tblStylePr w:type="band1Vert">
      <w:tcPr>
        <w:shd w:val="clear" w:color="auto" w:fill="E5B8B7"/>
      </w:tcPr>
    </w:tblStylePr>
    <w:tblStylePr w:type="band1Horz"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5E7530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  <w:tl2br w:val="none" w:sz="0" w:space="0" w:color="auto"/>
          <w:tr2bl w:val="none" w:sz="0" w:space="0" w:color="auto"/>
        </w:tcBorders>
        <w:shd w:val="clear" w:color="auto" w:fill="5E7530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5E7530"/>
      </w:tcPr>
    </w:tblStylePr>
    <w:tblStylePr w:type="band1Vert">
      <w:tcPr>
        <w:shd w:val="clear" w:color="auto" w:fill="D6E3BC"/>
      </w:tcPr>
    </w:tblStylePr>
    <w:tblStylePr w:type="band1Horz"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4C3B62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  <w:tl2br w:val="none" w:sz="0" w:space="0" w:color="auto"/>
          <w:tr2bl w:val="none" w:sz="0" w:space="0" w:color="auto"/>
        </w:tcBorders>
        <w:shd w:val="clear" w:color="auto" w:fill="4C3B62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C3B62"/>
      </w:tcPr>
    </w:tblStylePr>
    <w:tblStylePr w:type="band1Vert">
      <w:tcPr>
        <w:shd w:val="clear" w:color="auto" w:fill="CCC0D9"/>
      </w:tcPr>
    </w:tblStylePr>
    <w:tblStylePr w:type="band1Horz"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276A7C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  <w:tl2br w:val="none" w:sz="0" w:space="0" w:color="auto"/>
          <w:tr2bl w:val="none" w:sz="0" w:space="0" w:color="auto"/>
        </w:tcBorders>
        <w:shd w:val="clear" w:color="auto" w:fill="276A7C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276A7C"/>
      </w:tcPr>
    </w:tblStylePr>
    <w:tblStylePr w:type="band1Vert">
      <w:tcPr>
        <w:shd w:val="clear" w:color="auto" w:fill="B6DDE8"/>
      </w:tcPr>
    </w:tblStylePr>
    <w:tblStylePr w:type="band1Horz"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B65608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  <w:tl2br w:val="none" w:sz="0" w:space="0" w:color="auto"/>
          <w:tr2bl w:val="none" w:sz="0" w:space="0" w:color="auto"/>
        </w:tcBorders>
        <w:shd w:val="clear" w:color="auto" w:fill="B65608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B65608"/>
      </w:tcPr>
    </w:tblStylePr>
    <w:tblStylePr w:type="band1Vert">
      <w:tcPr>
        <w:shd w:val="clear" w:color="auto" w:fill="FBD4B4"/>
      </w:tcPr>
    </w:tblStylePr>
    <w:tblStylePr w:type="band1Horz"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1Horz">
      <w:tcPr>
        <w:shd w:val="clear" w:color="auto" w:fill="CCCCCC"/>
      </w:tcPr>
    </w:tblStylePr>
  </w:style>
  <w:style w:type="table" w:styleId="ColorfulList-Accent1">
    <w:name w:val="Colorful List Accent 1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1Horz">
      <w:tcPr>
        <w:shd w:val="clear" w:color="auto" w:fill="DBE5F1"/>
      </w:tcPr>
    </w:tblStylePr>
  </w:style>
  <w:style w:type="table" w:styleId="ColorfulList-Accent2">
    <w:name w:val="Colorful List Accent 2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1Horz">
      <w:tcPr>
        <w:shd w:val="clear" w:color="auto" w:fill="F2DBDB"/>
      </w:tcPr>
    </w:tblStylePr>
  </w:style>
  <w:style w:type="table" w:styleId="ColorfulList-Accent3">
    <w:name w:val="Colorful List Accent 3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664E82"/>
      </w:tcPr>
    </w:tblStylePr>
    <w:tblStylePr w:type="lastRow">
      <w:rPr>
        <w:b/>
        <w:bCs/>
        <w:color w:val="664E82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1Horz">
      <w:tcPr>
        <w:shd w:val="clear" w:color="auto" w:fill="EAF1DD"/>
      </w:tcPr>
    </w:tblStylePr>
  </w:style>
  <w:style w:type="table" w:styleId="ColorfulList-Accent4">
    <w:name w:val="Colorful List Accent 4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7E9C40"/>
      </w:tcPr>
    </w:tblStylePr>
    <w:tblStylePr w:type="lastRow">
      <w:rPr>
        <w:b/>
        <w:bCs/>
        <w:color w:val="7E9C40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1Horz">
      <w:tcPr>
        <w:shd w:val="clear" w:color="auto" w:fill="E5DFEC"/>
      </w:tcPr>
    </w:tblStylePr>
  </w:style>
  <w:style w:type="table" w:styleId="ColorfulList-Accent5">
    <w:name w:val="Colorful List Accent 5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2730A"/>
      </w:tcPr>
    </w:tblStylePr>
    <w:tblStylePr w:type="lastRow">
      <w:rPr>
        <w:b/>
        <w:bCs/>
        <w:color w:val="F2730A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1Horz">
      <w:tcPr>
        <w:shd w:val="clear" w:color="auto" w:fill="DAEEF3"/>
      </w:tcPr>
    </w:tblStylePr>
  </w:style>
  <w:style w:type="table" w:styleId="ColorfulList-Accent6">
    <w:name w:val="Colorful List Accent 6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348DA5"/>
      </w:tcPr>
    </w:tblStylePr>
    <w:tblStylePr w:type="lastRow">
      <w:rPr>
        <w:b/>
        <w:bCs/>
        <w:color w:val="348DA5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1Horz">
      <w:tcPr>
        <w:shd w:val="clear" w:color="auto" w:fill="FDE9D9"/>
      </w:tcPr>
    </w:tblStylePr>
  </w:style>
  <w:style w:type="table" w:styleId="ColorfulGrid">
    <w:name w:val="Colorful Grid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cPr>
        <w:shd w:val="clear" w:color="auto" w:fill="999999"/>
      </w:tcPr>
    </w:tblStylePr>
    <w:tblStylePr w:type="lastRow">
      <w:rPr>
        <w:b/>
        <w:bCs/>
        <w:color w:val="000000"/>
      </w:rPr>
      <w:tcPr>
        <w:shd w:val="clear" w:color="auto" w:fill="999999"/>
      </w:tcPr>
    </w:tblStylePr>
    <w:tblStylePr w:type="firstCol">
      <w:rPr>
        <w:color w:val="FFFFFF"/>
      </w:rPr>
      <w:tcPr>
        <w:shd w:val="clear" w:color="auto" w:fill="000000"/>
      </w:tcPr>
    </w:tblStylePr>
    <w:tblStylePr w:type="lastCol">
      <w:rPr>
        <w:color w:val="FFFFFF"/>
      </w:rPr>
      <w:tcPr>
        <w:shd w:val="clear" w:color="auto" w:fill="000000"/>
      </w:tcPr>
    </w:tblStylePr>
    <w:tblStylePr w:type="band1Vert">
      <w:tcPr>
        <w:shd w:val="clear" w:color="auto" w:fill="808080"/>
      </w:tcPr>
    </w:tblStylePr>
    <w:tblStylePr w:type="band1Horz">
      <w:tcPr>
        <w:shd w:val="clear" w:color="auto" w:fill="808080"/>
      </w:tcPr>
    </w:tblStylePr>
  </w:style>
  <w:style w:type="table" w:styleId="ColorfulGrid-Accent1">
    <w:name w:val="Colorful Grid Accent 1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cPr>
        <w:shd w:val="clear" w:color="auto" w:fill="B8CCE4"/>
      </w:tcPr>
    </w:tblStylePr>
    <w:tblStylePr w:type="lastRow">
      <w:rPr>
        <w:b/>
        <w:bCs/>
        <w:color w:val="000000"/>
      </w:rPr>
      <w:tcPr>
        <w:shd w:val="clear" w:color="auto" w:fill="B8CCE4"/>
      </w:tcPr>
    </w:tblStylePr>
    <w:tblStylePr w:type="firstCol">
      <w:rPr>
        <w:color w:val="FFFFFF"/>
      </w:rPr>
      <w:tcPr>
        <w:shd w:val="clear" w:color="auto" w:fill="365F91"/>
      </w:tcPr>
    </w:tblStylePr>
    <w:tblStylePr w:type="lastCol">
      <w:rPr>
        <w:color w:val="FFFFFF"/>
      </w:rPr>
      <w:tcPr>
        <w:shd w:val="clear" w:color="auto" w:fill="365F91"/>
      </w:tcPr>
    </w:tblStylePr>
    <w:tblStylePr w:type="band1Vert">
      <w:tcPr>
        <w:shd w:val="clear" w:color="auto" w:fill="A7BFDE"/>
      </w:tcPr>
    </w:tblStylePr>
    <w:tblStylePr w:type="band1Horz">
      <w:tcPr>
        <w:shd w:val="clear" w:color="auto" w:fill="A7BFDE"/>
      </w:tcPr>
    </w:tblStylePr>
  </w:style>
  <w:style w:type="table" w:styleId="ColorfulGrid-Accent2">
    <w:name w:val="Colorful Grid Accent 2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cPr>
        <w:shd w:val="clear" w:color="auto" w:fill="E5B8B7"/>
      </w:tcPr>
    </w:tblStylePr>
    <w:tblStylePr w:type="lastRow">
      <w:rPr>
        <w:b/>
        <w:bCs/>
        <w:color w:val="000000"/>
      </w:rPr>
      <w:tcPr>
        <w:shd w:val="clear" w:color="auto" w:fill="E5B8B7"/>
      </w:tcPr>
    </w:tblStylePr>
    <w:tblStylePr w:type="firstCol">
      <w:rPr>
        <w:color w:val="FFFFFF"/>
      </w:rPr>
      <w:tcPr>
        <w:shd w:val="clear" w:color="auto" w:fill="943634"/>
      </w:tcPr>
    </w:tblStylePr>
    <w:tblStylePr w:type="lastCol">
      <w:rPr>
        <w:color w:val="FFFFFF"/>
      </w:rPr>
      <w:tcPr>
        <w:shd w:val="clear" w:color="auto" w:fill="943634"/>
      </w:tcPr>
    </w:tblStylePr>
    <w:tblStylePr w:type="band1Vert">
      <w:tcPr>
        <w:shd w:val="clear" w:color="auto" w:fill="DFA7A6"/>
      </w:tcPr>
    </w:tblStylePr>
    <w:tblStylePr w:type="band1Horz">
      <w:tcPr>
        <w:shd w:val="clear" w:color="auto" w:fill="DFA7A6"/>
      </w:tcPr>
    </w:tblStylePr>
  </w:style>
  <w:style w:type="table" w:styleId="ColorfulGrid-Accent3">
    <w:name w:val="Colorful Grid Accent 3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cPr>
        <w:shd w:val="clear" w:color="auto" w:fill="D6E3BC"/>
      </w:tcPr>
    </w:tblStylePr>
    <w:tblStylePr w:type="lastRow">
      <w:rPr>
        <w:b/>
        <w:bCs/>
        <w:color w:val="000000"/>
      </w:rPr>
      <w:tcPr>
        <w:shd w:val="clear" w:color="auto" w:fill="D6E3BC"/>
      </w:tcPr>
    </w:tblStylePr>
    <w:tblStylePr w:type="firstCol">
      <w:rPr>
        <w:color w:val="FFFFFF"/>
      </w:rPr>
      <w:tcPr>
        <w:shd w:val="clear" w:color="auto" w:fill="76923C"/>
      </w:tcPr>
    </w:tblStylePr>
    <w:tblStylePr w:type="lastCol">
      <w:rPr>
        <w:color w:val="FFFFFF"/>
      </w:rPr>
      <w:tcPr>
        <w:shd w:val="clear" w:color="auto" w:fill="76923C"/>
      </w:tcPr>
    </w:tblStylePr>
    <w:tblStylePr w:type="band1Vert">
      <w:tcPr>
        <w:shd w:val="clear" w:color="auto" w:fill="CDDDAC"/>
      </w:tcPr>
    </w:tblStylePr>
    <w:tblStylePr w:type="band1Horz">
      <w:tcPr>
        <w:shd w:val="clear" w:color="auto" w:fill="CDDDAC"/>
      </w:tcPr>
    </w:tblStylePr>
  </w:style>
  <w:style w:type="table" w:styleId="ColorfulGrid-Accent4">
    <w:name w:val="Colorful Grid Accent 4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cPr>
        <w:shd w:val="clear" w:color="auto" w:fill="CCC0D9"/>
      </w:tcPr>
    </w:tblStylePr>
    <w:tblStylePr w:type="lastRow">
      <w:rPr>
        <w:b/>
        <w:bCs/>
        <w:color w:val="000000"/>
      </w:rPr>
      <w:tcPr>
        <w:shd w:val="clear" w:color="auto" w:fill="CCC0D9"/>
      </w:tcPr>
    </w:tblStylePr>
    <w:tblStylePr w:type="firstCol">
      <w:rPr>
        <w:color w:val="FFFFFF"/>
      </w:rPr>
      <w:tcPr>
        <w:shd w:val="clear" w:color="auto" w:fill="5F497A"/>
      </w:tcPr>
    </w:tblStylePr>
    <w:tblStylePr w:type="lastCol">
      <w:rPr>
        <w:color w:val="FFFFFF"/>
      </w:rPr>
      <w:tcPr>
        <w:shd w:val="clear" w:color="auto" w:fill="5F497A"/>
      </w:tcPr>
    </w:tblStylePr>
    <w:tblStylePr w:type="band1Vert">
      <w:tcPr>
        <w:shd w:val="clear" w:color="auto" w:fill="BFB1D0"/>
      </w:tcPr>
    </w:tblStylePr>
    <w:tblStylePr w:type="band1Horz">
      <w:tcPr>
        <w:shd w:val="clear" w:color="auto" w:fill="BFB1D0"/>
      </w:tcPr>
    </w:tblStylePr>
  </w:style>
  <w:style w:type="table" w:styleId="ColorfulGrid-Accent5">
    <w:name w:val="Colorful Grid Accent 5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cPr>
        <w:shd w:val="clear" w:color="auto" w:fill="B6DDE8"/>
      </w:tcPr>
    </w:tblStylePr>
    <w:tblStylePr w:type="lastRow">
      <w:rPr>
        <w:b/>
        <w:bCs/>
        <w:color w:val="000000"/>
      </w:rPr>
      <w:tcPr>
        <w:shd w:val="clear" w:color="auto" w:fill="B6DDE8"/>
      </w:tcPr>
    </w:tblStylePr>
    <w:tblStylePr w:type="firstCol">
      <w:rPr>
        <w:color w:val="FFFFFF"/>
      </w:rPr>
      <w:tcPr>
        <w:shd w:val="clear" w:color="auto" w:fill="31849B"/>
      </w:tcPr>
    </w:tblStylePr>
    <w:tblStylePr w:type="lastCol">
      <w:rPr>
        <w:color w:val="FFFFFF"/>
      </w:rPr>
      <w:tcPr>
        <w:shd w:val="clear" w:color="auto" w:fill="31849B"/>
      </w:tcPr>
    </w:tblStylePr>
    <w:tblStylePr w:type="band1Vert">
      <w:tcPr>
        <w:shd w:val="clear" w:color="auto" w:fill="A5D5E2"/>
      </w:tcPr>
    </w:tblStylePr>
    <w:tblStylePr w:type="band1Horz">
      <w:tcPr>
        <w:shd w:val="clear" w:color="auto" w:fill="A5D5E2"/>
      </w:tcPr>
    </w:tblStylePr>
  </w:style>
  <w:style w:type="table" w:styleId="ColorfulGrid-Accent6">
    <w:name w:val="Colorful Grid Accent 6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cPr>
        <w:shd w:val="clear" w:color="auto" w:fill="FBD4B4"/>
      </w:tcPr>
    </w:tblStylePr>
    <w:tblStylePr w:type="lastRow">
      <w:rPr>
        <w:b/>
        <w:bCs/>
        <w:color w:val="000000"/>
      </w:rPr>
      <w:tcPr>
        <w:shd w:val="clear" w:color="auto" w:fill="FBD4B4"/>
      </w:tcPr>
    </w:tblStylePr>
    <w:tblStylePr w:type="firstCol">
      <w:rPr>
        <w:color w:val="FFFFFF"/>
      </w:rPr>
      <w:tcPr>
        <w:shd w:val="clear" w:color="auto" w:fill="E36C0A"/>
      </w:tcPr>
    </w:tblStylePr>
    <w:tblStylePr w:type="lastCol">
      <w:rPr>
        <w:color w:val="FFFFFF"/>
      </w:rPr>
      <w:tcPr>
        <w:shd w:val="clear" w:color="auto" w:fill="E36C0A"/>
      </w:tcPr>
    </w:tblStylePr>
    <w:tblStylePr w:type="band1Vert">
      <w:tcPr>
        <w:shd w:val="clear" w:color="auto" w:fill="FBCAA2"/>
      </w:tcPr>
    </w:tblStylePr>
    <w:tblStylePr w:type="band1Horz">
      <w:tcPr>
        <w:shd w:val="clear" w:color="auto" w:fill="FBCAA2"/>
      </w:tcPr>
    </w:tblStylePr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 standalone="yes"?><Relationships xmlns="http://schemas.openxmlformats.org/package/2006/relationships"><Relationship Id="rId15" Type="http://schemas.openxmlformats.org/officeDocument/2006/relationships/styles" Target="styles.xml" /><Relationship Id="rId16" Type="http://schemas.openxmlformats.org/officeDocument/2006/relationships/settings" Target="settings.xml" /><Relationship Id="rId17" Type="http://schemas.openxmlformats.org/officeDocument/2006/relationships/numbering" Target="numbering.xml" /><Relationship Id="rId8" Type="http://schemas.openxmlformats.org/officeDocument/2006/relationships/footer" Target="footer8.xml" /><Relationship Id="rId7" Type="http://schemas.openxmlformats.org/officeDocument/2006/relationships/header" Target="header7.xml" /><Relationship Id="rId6" Type="http://schemas.openxmlformats.org/officeDocument/2006/relationships/footer" Target="footer6.xml" /><Relationship Id="rId5" Type="http://schemas.openxmlformats.org/officeDocument/2006/relationships/header" Target="header5.xml" /><Relationship Id="rId10" Type="http://schemas.openxmlformats.org/officeDocument/2006/relationships/footer" Target="footer10.xml" /><Relationship Id="rId9" Type="http://schemas.openxmlformats.org/officeDocument/2006/relationships/header" Target="header9.xml" /><Relationship Id="rId19" Type="http://schemas.openxmlformats.org/officeDocument/2006/relationships/fontTable" Target="fontTable.xml" /><Relationship Id="rId20" Type="http://schemas.openxmlformats.org/officeDocument/2006/relationships/theme" Target="theme/theme1.xml" /><Relationship Id="rId2" Type="http://schemas.openxmlformats.org/officeDocument/2006/relationships/image" Target="media/image2.jpeg" /><Relationship Id="rId4" Type="http://schemas.openxmlformats.org/officeDocument/2006/relationships/image" Target="media/image4.jpeg" /><Relationship Id="rIdTemplateImagef98b341482704d40b0a04d14c949345a" Type="http://schemas.openxmlformats.org/officeDocument/2006/relationships/image" Target="media/template-image-068274dc979441b7b605524a9a3711fd.png" /><Relationship Id="rIdTemplateImage1cab10c77b144ec1ac743e5f67c8558b" Type="http://schemas.openxmlformats.org/officeDocument/2006/relationships/image" Target="media/template-image-4c04e64fb2794c2d83549d8272efa114.png" /></Relationships>
</file>

<file path=word/_rels/fontTable.xml.rels>&#65279;<?xml version="1.0" encoding="utf-8" standalone="yes"?><Relationships xmlns="http://schemas.openxmlformats.org/package/2006/relationships" />
</file>

<file path=word/_rels/header5.xml.rels>&#65279;<?xml version="1.0" encoding="utf-8" standalone="yes"?><Relationships xmlns="http://schemas.openxmlformats.org/package/2006/relationships"><Relationship Id="rId12" Type="http://schemas.openxmlformats.org/officeDocument/2006/relationships/image" Target="media/image12.jpeg" /></Relationships>
</file>

<file path=word/_rels/header9.xml.rels>&#65279;<?xml version="1.0" encoding="utf-8" standalone="yes"?><Relationships xmlns="http://schemas.openxmlformats.org/package/2006/relationships"><Relationship Id="rId14" Type="http://schemas.openxmlformats.org/officeDocument/2006/relationships/image" Target="media/image1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xmlns:a="http://schemas.openxmlformats.org/drawingml/2006/main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3</Pages>
  <Words>355</Words>
  <Characters>3801</Characters>
  <CharactersWithSpaces>3955</CharactersWithSpaces>
  <Application>LibreOffice/26.8.0.3$Windows_X86_64 LibreOffice_project/bce0998afefdbc355585ca324285661a2170ba77</Application>
  <Paragraphs>209</Paragraphs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catastral</dc:title>
  <dc:subject>Datos descriptivos, gráficos y valoración catastral</dc:subject>
  <dc:creator>Goolzoom</dc:creator>
  <cp:keywords>catastro informe catastral parcela inmueble valoración</cp:keywords>
  <dc:description>generated by python-docx</dc:description>
  <cp:lastModifiedBy/>
  <cp:revision>2</cp:revision>
  <dcterms:created xsi:type="dcterms:W3CDTF">2013-12-23T23:15:00Z</dcterms:created>
  <dcterms:modified xsi:type="dcterms:W3CDTF">2026-10-07T11:03:34Z</dcterms:modified>
</cp:coreProperties>
</file>